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641" w:rsidRPr="00E607FD" w:rsidRDefault="00A12641" w:rsidP="00A12641">
      <w:pPr>
        <w:jc w:val="both"/>
        <w:rPr>
          <w:rFonts w:ascii="Times New Roman" w:hAnsi="Times New Roman"/>
          <w:b/>
          <w:sz w:val="24"/>
          <w:szCs w:val="24"/>
        </w:rPr>
      </w:pPr>
    </w:p>
    <w:p w:rsidR="00E607FD" w:rsidRPr="00E607FD" w:rsidRDefault="00E607FD" w:rsidP="00E607FD">
      <w:pPr>
        <w:spacing w:after="0"/>
        <w:jc w:val="center"/>
        <w:rPr>
          <w:rFonts w:ascii="Times New Roman" w:hAnsi="Times New Roman"/>
          <w:b/>
          <w:sz w:val="24"/>
          <w:szCs w:val="24"/>
        </w:rPr>
      </w:pPr>
      <w:r w:rsidRPr="00E607FD">
        <w:rPr>
          <w:rFonts w:ascii="Times New Roman" w:hAnsi="Times New Roman"/>
          <w:b/>
          <w:sz w:val="24"/>
          <w:szCs w:val="24"/>
        </w:rPr>
        <w:t>OBSERVATORIO CIUDADANO DE LA COMUNICACION</w:t>
      </w:r>
    </w:p>
    <w:p w:rsidR="00E607FD" w:rsidRPr="00E607FD" w:rsidRDefault="00E607FD" w:rsidP="00E607FD">
      <w:pPr>
        <w:spacing w:after="0"/>
        <w:jc w:val="center"/>
        <w:rPr>
          <w:rFonts w:ascii="Times New Roman" w:hAnsi="Times New Roman"/>
          <w:b/>
          <w:sz w:val="24"/>
          <w:szCs w:val="24"/>
        </w:rPr>
      </w:pPr>
    </w:p>
    <w:p w:rsidR="00E607FD" w:rsidRPr="00E607FD" w:rsidRDefault="00E607FD" w:rsidP="00E607FD">
      <w:pPr>
        <w:spacing w:after="0"/>
        <w:jc w:val="center"/>
        <w:rPr>
          <w:rFonts w:ascii="Times New Roman" w:hAnsi="Times New Roman"/>
          <w:b/>
          <w:sz w:val="24"/>
          <w:szCs w:val="24"/>
        </w:rPr>
      </w:pPr>
      <w:r w:rsidRPr="00E607FD">
        <w:rPr>
          <w:rFonts w:ascii="Times New Roman" w:hAnsi="Times New Roman"/>
          <w:b/>
          <w:sz w:val="24"/>
          <w:szCs w:val="24"/>
        </w:rPr>
        <w:t>ESTUDIO TECNICO DE MENSAJES PUBLICITARIOS</w:t>
      </w:r>
    </w:p>
    <w:p w:rsidR="00E607FD" w:rsidRPr="00E607FD" w:rsidRDefault="00E607FD" w:rsidP="00E607FD">
      <w:pPr>
        <w:spacing w:after="0"/>
        <w:jc w:val="center"/>
        <w:rPr>
          <w:rFonts w:ascii="Times New Roman" w:hAnsi="Times New Roman"/>
          <w:b/>
          <w:sz w:val="24"/>
          <w:szCs w:val="24"/>
        </w:rPr>
      </w:pPr>
    </w:p>
    <w:p w:rsidR="00E607FD" w:rsidRPr="00E607FD" w:rsidRDefault="00E607FD" w:rsidP="00E607FD">
      <w:pPr>
        <w:spacing w:after="0"/>
        <w:jc w:val="center"/>
        <w:rPr>
          <w:rFonts w:ascii="Times New Roman" w:hAnsi="Times New Roman"/>
          <w:b/>
          <w:sz w:val="24"/>
          <w:szCs w:val="24"/>
        </w:rPr>
      </w:pPr>
      <w:r w:rsidRPr="00E607FD">
        <w:rPr>
          <w:rFonts w:ascii="Times New Roman" w:hAnsi="Times New Roman"/>
          <w:b/>
          <w:sz w:val="24"/>
          <w:szCs w:val="24"/>
        </w:rPr>
        <w:t>AMBITO DE ESTUDIO: NACIONAL</w:t>
      </w:r>
    </w:p>
    <w:p w:rsidR="00E607FD" w:rsidRPr="00E607FD" w:rsidRDefault="00E607FD" w:rsidP="00E607FD">
      <w:pPr>
        <w:spacing w:after="0"/>
        <w:jc w:val="center"/>
        <w:rPr>
          <w:rFonts w:ascii="Times New Roman" w:hAnsi="Times New Roman"/>
          <w:b/>
          <w:sz w:val="24"/>
          <w:szCs w:val="24"/>
        </w:rPr>
      </w:pPr>
    </w:p>
    <w:p w:rsidR="009C0E8C" w:rsidRDefault="00E607FD" w:rsidP="00E607FD">
      <w:pPr>
        <w:spacing w:after="0"/>
        <w:jc w:val="center"/>
        <w:rPr>
          <w:rFonts w:ascii="Times New Roman" w:hAnsi="Times New Roman"/>
          <w:b/>
          <w:sz w:val="24"/>
          <w:szCs w:val="24"/>
        </w:rPr>
      </w:pPr>
      <w:r w:rsidRPr="00E607FD">
        <w:rPr>
          <w:rFonts w:ascii="Times New Roman" w:hAnsi="Times New Roman"/>
          <w:b/>
          <w:sz w:val="24"/>
          <w:szCs w:val="24"/>
        </w:rPr>
        <w:t xml:space="preserve">ELABORACION: GAMMA (Equipo técnico </w:t>
      </w:r>
    </w:p>
    <w:p w:rsidR="00E607FD" w:rsidRPr="00E607FD" w:rsidRDefault="00E607FD" w:rsidP="00E607FD">
      <w:pPr>
        <w:spacing w:after="0"/>
        <w:jc w:val="center"/>
        <w:rPr>
          <w:rFonts w:ascii="Times New Roman" w:hAnsi="Times New Roman"/>
          <w:b/>
          <w:sz w:val="24"/>
          <w:szCs w:val="24"/>
        </w:rPr>
      </w:pPr>
      <w:r w:rsidRPr="00E607FD">
        <w:rPr>
          <w:rFonts w:ascii="Times New Roman" w:hAnsi="Times New Roman"/>
          <w:b/>
          <w:sz w:val="24"/>
          <w:szCs w:val="24"/>
        </w:rPr>
        <w:t>Observatorio Ciudadano de la Comunicación)</w:t>
      </w:r>
    </w:p>
    <w:p w:rsidR="00E607FD" w:rsidRPr="00E607FD" w:rsidRDefault="00E607FD" w:rsidP="000E4A43">
      <w:pPr>
        <w:spacing w:after="0"/>
        <w:jc w:val="both"/>
        <w:rPr>
          <w:rFonts w:ascii="Times New Roman" w:hAnsi="Times New Roman"/>
          <w:b/>
          <w:sz w:val="24"/>
          <w:szCs w:val="24"/>
        </w:rPr>
      </w:pPr>
    </w:p>
    <w:p w:rsidR="00E607FD" w:rsidRDefault="00E607FD" w:rsidP="000E4A43">
      <w:pPr>
        <w:spacing w:after="0"/>
        <w:jc w:val="both"/>
        <w:rPr>
          <w:rFonts w:ascii="Times New Roman" w:hAnsi="Times New Roman"/>
          <w:b/>
          <w:sz w:val="24"/>
          <w:szCs w:val="24"/>
        </w:rPr>
      </w:pPr>
    </w:p>
    <w:p w:rsidR="000E4A43" w:rsidRPr="00E607FD" w:rsidRDefault="000E4A43" w:rsidP="000E4A43">
      <w:pPr>
        <w:spacing w:after="0"/>
        <w:jc w:val="both"/>
        <w:rPr>
          <w:rFonts w:ascii="Times New Roman" w:hAnsi="Times New Roman"/>
          <w:b/>
          <w:sz w:val="24"/>
          <w:szCs w:val="24"/>
        </w:rPr>
      </w:pPr>
      <w:r w:rsidRPr="00E607FD">
        <w:rPr>
          <w:rFonts w:ascii="Times New Roman" w:hAnsi="Times New Roman"/>
          <w:b/>
          <w:sz w:val="24"/>
          <w:szCs w:val="24"/>
        </w:rPr>
        <w:t>CONCLUSIONES</w:t>
      </w:r>
    </w:p>
    <w:p w:rsidR="000E4A43" w:rsidRPr="00E607FD" w:rsidRDefault="000E4A43" w:rsidP="000E4A43">
      <w:pPr>
        <w:spacing w:after="0"/>
        <w:jc w:val="both"/>
        <w:rPr>
          <w:rFonts w:ascii="Times New Roman" w:hAnsi="Times New Roman"/>
          <w:sz w:val="24"/>
          <w:szCs w:val="24"/>
          <w:highlight w:val="yellow"/>
        </w:rPr>
      </w:pPr>
    </w:p>
    <w:p w:rsidR="000E4A43" w:rsidRPr="00E607FD" w:rsidRDefault="000E4A43" w:rsidP="002F3BE8">
      <w:pPr>
        <w:pStyle w:val="Prrafodelista"/>
        <w:numPr>
          <w:ilvl w:val="0"/>
          <w:numId w:val="2"/>
        </w:numPr>
        <w:jc w:val="both"/>
        <w:rPr>
          <w:rFonts w:ascii="Times New Roman" w:hAnsi="Times New Roman"/>
          <w:sz w:val="24"/>
          <w:szCs w:val="24"/>
        </w:rPr>
      </w:pPr>
      <w:r w:rsidRPr="00E607FD">
        <w:rPr>
          <w:rFonts w:ascii="Times New Roman" w:hAnsi="Times New Roman"/>
          <w:sz w:val="24"/>
          <w:szCs w:val="24"/>
        </w:rPr>
        <w:t>No hay una diferencia marcada entre hombres y mujeres en cuanto a la frecuencia con l</w:t>
      </w:r>
      <w:r w:rsidR="003157E1">
        <w:rPr>
          <w:rFonts w:ascii="Times New Roman" w:hAnsi="Times New Roman"/>
          <w:sz w:val="24"/>
          <w:szCs w:val="24"/>
        </w:rPr>
        <w:t>a</w:t>
      </w:r>
      <w:r w:rsidR="007647FB">
        <w:rPr>
          <w:rFonts w:ascii="Times New Roman" w:hAnsi="Times New Roman"/>
          <w:sz w:val="24"/>
          <w:szCs w:val="24"/>
        </w:rPr>
        <w:t xml:space="preserve"> que aparecen en la publicidad;</w:t>
      </w:r>
      <w:r w:rsidRPr="00E607FD">
        <w:rPr>
          <w:rFonts w:ascii="Times New Roman" w:hAnsi="Times New Roman"/>
          <w:sz w:val="24"/>
          <w:szCs w:val="24"/>
        </w:rPr>
        <w:t xml:space="preserve"> en cambio, existe una enorme desproporción de person</w:t>
      </w:r>
      <w:r w:rsidR="009559BE" w:rsidRPr="00E607FD">
        <w:rPr>
          <w:rFonts w:ascii="Times New Roman" w:hAnsi="Times New Roman"/>
          <w:sz w:val="24"/>
          <w:szCs w:val="24"/>
        </w:rPr>
        <w:t>as de etnia mestiza/blanca, una mínima presencia de</w:t>
      </w:r>
      <w:r w:rsidRPr="00E607FD">
        <w:rPr>
          <w:rFonts w:ascii="Times New Roman" w:hAnsi="Times New Roman"/>
          <w:sz w:val="24"/>
          <w:szCs w:val="24"/>
        </w:rPr>
        <w:t xml:space="preserve"> </w:t>
      </w:r>
      <w:r w:rsidR="00E607FD">
        <w:rPr>
          <w:rFonts w:ascii="Times New Roman" w:hAnsi="Times New Roman"/>
          <w:sz w:val="24"/>
          <w:szCs w:val="24"/>
        </w:rPr>
        <w:t xml:space="preserve">personas </w:t>
      </w:r>
      <w:proofErr w:type="spellStart"/>
      <w:r w:rsidRPr="00E607FD">
        <w:rPr>
          <w:rFonts w:ascii="Times New Roman" w:hAnsi="Times New Roman"/>
          <w:sz w:val="24"/>
          <w:szCs w:val="24"/>
        </w:rPr>
        <w:t>afrodescendientes</w:t>
      </w:r>
      <w:proofErr w:type="spellEnd"/>
      <w:r w:rsidRPr="00E607FD">
        <w:rPr>
          <w:rFonts w:ascii="Times New Roman" w:hAnsi="Times New Roman"/>
          <w:sz w:val="24"/>
          <w:szCs w:val="24"/>
        </w:rPr>
        <w:t xml:space="preserve"> </w:t>
      </w:r>
      <w:r w:rsidR="009559BE" w:rsidRPr="00E607FD">
        <w:rPr>
          <w:rFonts w:ascii="Times New Roman" w:hAnsi="Times New Roman"/>
          <w:sz w:val="24"/>
          <w:szCs w:val="24"/>
        </w:rPr>
        <w:t>y una ausencia de</w:t>
      </w:r>
      <w:r w:rsidR="00E607FD">
        <w:rPr>
          <w:rFonts w:ascii="Times New Roman" w:hAnsi="Times New Roman"/>
          <w:sz w:val="24"/>
          <w:szCs w:val="24"/>
        </w:rPr>
        <w:t xml:space="preserve"> personas </w:t>
      </w:r>
      <w:r w:rsidRPr="00E607FD">
        <w:rPr>
          <w:rFonts w:ascii="Times New Roman" w:hAnsi="Times New Roman"/>
          <w:sz w:val="24"/>
          <w:szCs w:val="24"/>
        </w:rPr>
        <w:t xml:space="preserve">indígenas. </w:t>
      </w:r>
      <w:r w:rsidR="004F7F80" w:rsidRPr="00E607FD">
        <w:rPr>
          <w:rFonts w:ascii="Times New Roman" w:hAnsi="Times New Roman"/>
          <w:sz w:val="24"/>
          <w:szCs w:val="24"/>
        </w:rPr>
        <w:t xml:space="preserve">Los resultados reflejan un marcado carácter discriminatorio hacia las personas </w:t>
      </w:r>
      <w:proofErr w:type="spellStart"/>
      <w:r w:rsidR="004F7F80" w:rsidRPr="00E607FD">
        <w:rPr>
          <w:rFonts w:ascii="Times New Roman" w:hAnsi="Times New Roman"/>
          <w:sz w:val="24"/>
          <w:szCs w:val="24"/>
        </w:rPr>
        <w:t>afrodescendientes</w:t>
      </w:r>
      <w:proofErr w:type="spellEnd"/>
      <w:r w:rsidR="004F7F80" w:rsidRPr="00E607FD">
        <w:rPr>
          <w:rFonts w:ascii="Times New Roman" w:hAnsi="Times New Roman"/>
          <w:sz w:val="24"/>
          <w:szCs w:val="24"/>
        </w:rPr>
        <w:t xml:space="preserve"> e indígenas que apenas aparecen repr</w:t>
      </w:r>
      <w:r w:rsidR="009C0E8C">
        <w:rPr>
          <w:rFonts w:ascii="Times New Roman" w:hAnsi="Times New Roman"/>
          <w:sz w:val="24"/>
          <w:szCs w:val="24"/>
        </w:rPr>
        <w:t>esentadas en las publicidades.</w:t>
      </w:r>
    </w:p>
    <w:p w:rsidR="002F3BE8" w:rsidRPr="00E607FD" w:rsidRDefault="002F3BE8" w:rsidP="002F3BE8">
      <w:pPr>
        <w:pStyle w:val="Prrafodelista"/>
        <w:jc w:val="both"/>
        <w:rPr>
          <w:rFonts w:ascii="Times New Roman" w:hAnsi="Times New Roman"/>
          <w:sz w:val="24"/>
          <w:szCs w:val="24"/>
        </w:rPr>
      </w:pPr>
    </w:p>
    <w:p w:rsidR="000E4A43" w:rsidRPr="00E607FD" w:rsidRDefault="000E4A43" w:rsidP="002F3BE8">
      <w:pPr>
        <w:pStyle w:val="Prrafodelista"/>
        <w:numPr>
          <w:ilvl w:val="0"/>
          <w:numId w:val="2"/>
        </w:numPr>
        <w:jc w:val="both"/>
        <w:rPr>
          <w:rFonts w:ascii="Times New Roman" w:hAnsi="Times New Roman"/>
          <w:sz w:val="24"/>
          <w:szCs w:val="24"/>
        </w:rPr>
      </w:pPr>
      <w:r w:rsidRPr="00E607FD">
        <w:rPr>
          <w:rFonts w:ascii="Times New Roman" w:hAnsi="Times New Roman"/>
          <w:sz w:val="24"/>
          <w:szCs w:val="24"/>
        </w:rPr>
        <w:t>La publicidad no valora a los</w:t>
      </w:r>
      <w:r w:rsidR="009559BE" w:rsidRPr="00E607FD">
        <w:rPr>
          <w:rFonts w:ascii="Times New Roman" w:hAnsi="Times New Roman"/>
          <w:sz w:val="24"/>
          <w:szCs w:val="24"/>
        </w:rPr>
        <w:t>/as</w:t>
      </w:r>
      <w:r w:rsidRPr="00E607FD">
        <w:rPr>
          <w:rFonts w:ascii="Times New Roman" w:hAnsi="Times New Roman"/>
          <w:sz w:val="24"/>
          <w:szCs w:val="24"/>
        </w:rPr>
        <w:t xml:space="preserve"> adultos</w:t>
      </w:r>
      <w:r w:rsidR="009559BE" w:rsidRPr="00E607FD">
        <w:rPr>
          <w:rFonts w:ascii="Times New Roman" w:hAnsi="Times New Roman"/>
          <w:sz w:val="24"/>
          <w:szCs w:val="24"/>
        </w:rPr>
        <w:t>/as</w:t>
      </w:r>
      <w:r w:rsidRPr="00E607FD">
        <w:rPr>
          <w:rFonts w:ascii="Times New Roman" w:hAnsi="Times New Roman"/>
          <w:sz w:val="24"/>
          <w:szCs w:val="24"/>
        </w:rPr>
        <w:t xml:space="preserve"> mayores, es poco frecuente ver personas de este rango etario en </w:t>
      </w:r>
      <w:r w:rsidR="00E607FD">
        <w:rPr>
          <w:rFonts w:ascii="Times New Roman" w:hAnsi="Times New Roman"/>
          <w:sz w:val="24"/>
          <w:szCs w:val="24"/>
        </w:rPr>
        <w:t>las piezas publicitarias</w:t>
      </w:r>
      <w:r w:rsidRPr="00E607FD">
        <w:rPr>
          <w:rFonts w:ascii="Times New Roman" w:hAnsi="Times New Roman"/>
          <w:sz w:val="24"/>
          <w:szCs w:val="24"/>
        </w:rPr>
        <w:t>.</w:t>
      </w:r>
    </w:p>
    <w:p w:rsidR="00F727E3" w:rsidRPr="00E607FD" w:rsidRDefault="00F727E3" w:rsidP="00F727E3">
      <w:pPr>
        <w:pStyle w:val="Prrafodelista"/>
        <w:rPr>
          <w:rFonts w:ascii="Times New Roman" w:hAnsi="Times New Roman"/>
          <w:sz w:val="24"/>
          <w:szCs w:val="24"/>
        </w:rPr>
      </w:pPr>
    </w:p>
    <w:p w:rsidR="000E4A43" w:rsidRPr="00E607FD" w:rsidRDefault="00507F86" w:rsidP="00F727E3">
      <w:pPr>
        <w:pStyle w:val="Prrafodelista"/>
        <w:numPr>
          <w:ilvl w:val="0"/>
          <w:numId w:val="2"/>
        </w:numPr>
        <w:jc w:val="both"/>
        <w:rPr>
          <w:rFonts w:ascii="Times New Roman" w:hAnsi="Times New Roman"/>
          <w:sz w:val="24"/>
          <w:szCs w:val="24"/>
        </w:rPr>
      </w:pPr>
      <w:r>
        <w:rPr>
          <w:rFonts w:ascii="Times New Roman" w:hAnsi="Times New Roman"/>
          <w:sz w:val="24"/>
          <w:szCs w:val="24"/>
        </w:rPr>
        <w:t>En general, la publicidad privilegia el uso de la imagen de mujeres jóvenes en el anuncio de productos.</w:t>
      </w:r>
    </w:p>
    <w:p w:rsidR="00F727E3" w:rsidRPr="00E607FD" w:rsidRDefault="00F727E3" w:rsidP="00F727E3">
      <w:pPr>
        <w:pStyle w:val="Prrafodelista"/>
        <w:rPr>
          <w:rFonts w:ascii="Times New Roman" w:hAnsi="Times New Roman"/>
          <w:sz w:val="24"/>
          <w:szCs w:val="24"/>
        </w:rPr>
      </w:pPr>
    </w:p>
    <w:p w:rsidR="000E4A43" w:rsidRPr="00E607FD" w:rsidRDefault="000E4A43" w:rsidP="00F727E3">
      <w:pPr>
        <w:pStyle w:val="Prrafodelista"/>
        <w:numPr>
          <w:ilvl w:val="0"/>
          <w:numId w:val="2"/>
        </w:numPr>
        <w:jc w:val="both"/>
        <w:rPr>
          <w:rFonts w:ascii="Times New Roman" w:hAnsi="Times New Roman"/>
          <w:sz w:val="24"/>
          <w:szCs w:val="24"/>
        </w:rPr>
      </w:pPr>
      <w:r w:rsidRPr="00E607FD">
        <w:rPr>
          <w:rFonts w:ascii="Times New Roman" w:hAnsi="Times New Roman"/>
          <w:sz w:val="24"/>
          <w:szCs w:val="24"/>
        </w:rPr>
        <w:t>La presión para asumir el estereotipo occidental de belleza es mayor para mujeres que para hombres.</w:t>
      </w:r>
    </w:p>
    <w:p w:rsidR="00F727E3" w:rsidRPr="00E607FD" w:rsidRDefault="00F727E3" w:rsidP="00F727E3">
      <w:pPr>
        <w:pStyle w:val="Prrafodelista"/>
        <w:rPr>
          <w:rFonts w:ascii="Times New Roman" w:hAnsi="Times New Roman"/>
          <w:sz w:val="24"/>
          <w:szCs w:val="24"/>
        </w:rPr>
      </w:pPr>
    </w:p>
    <w:p w:rsidR="000E4A43" w:rsidRDefault="000E4A43" w:rsidP="00F727E3">
      <w:pPr>
        <w:pStyle w:val="Prrafodelista"/>
        <w:numPr>
          <w:ilvl w:val="0"/>
          <w:numId w:val="2"/>
        </w:numPr>
        <w:jc w:val="both"/>
        <w:rPr>
          <w:rFonts w:ascii="Times New Roman" w:hAnsi="Times New Roman"/>
          <w:sz w:val="24"/>
          <w:szCs w:val="24"/>
        </w:rPr>
      </w:pPr>
      <w:r w:rsidRPr="00E607FD">
        <w:rPr>
          <w:rFonts w:ascii="Times New Roman" w:hAnsi="Times New Roman"/>
          <w:sz w:val="24"/>
          <w:szCs w:val="24"/>
        </w:rPr>
        <w:t>El público al que son dirigidos los anuncios sobre “belleza” e “higiene personal”, está fundamenta</w:t>
      </w:r>
      <w:r w:rsidR="00EE4F59" w:rsidRPr="00E607FD">
        <w:rPr>
          <w:rFonts w:ascii="Times New Roman" w:hAnsi="Times New Roman"/>
          <w:sz w:val="24"/>
          <w:szCs w:val="24"/>
        </w:rPr>
        <w:t>lmente conformado por mujeres</w:t>
      </w:r>
      <w:r w:rsidRPr="00E607FD">
        <w:rPr>
          <w:rFonts w:ascii="Times New Roman" w:hAnsi="Times New Roman"/>
          <w:sz w:val="24"/>
          <w:szCs w:val="24"/>
        </w:rPr>
        <w:t xml:space="preserve">. Esto, sumado al hecho de que las mujeres se presentan en su mayoría </w:t>
      </w:r>
      <w:r w:rsidR="00E607FD">
        <w:rPr>
          <w:rFonts w:ascii="Times New Roman" w:hAnsi="Times New Roman"/>
          <w:sz w:val="24"/>
          <w:szCs w:val="24"/>
        </w:rPr>
        <w:t>reflejando e</w:t>
      </w:r>
      <w:r w:rsidRPr="00E607FD">
        <w:rPr>
          <w:rFonts w:ascii="Times New Roman" w:hAnsi="Times New Roman"/>
          <w:sz w:val="24"/>
          <w:szCs w:val="24"/>
        </w:rPr>
        <w:t xml:space="preserve">l estereotipo de belleza occidental, nos muestra la presión que hay hacia </w:t>
      </w:r>
      <w:r w:rsidR="00E607FD">
        <w:rPr>
          <w:rFonts w:ascii="Times New Roman" w:hAnsi="Times New Roman"/>
          <w:sz w:val="24"/>
          <w:szCs w:val="24"/>
        </w:rPr>
        <w:t>ellas</w:t>
      </w:r>
      <w:r w:rsidRPr="00E607FD">
        <w:rPr>
          <w:rFonts w:ascii="Times New Roman" w:hAnsi="Times New Roman"/>
          <w:sz w:val="24"/>
          <w:szCs w:val="24"/>
        </w:rPr>
        <w:t xml:space="preserve"> por adaptarse a ese paradigma de belleza.</w:t>
      </w:r>
    </w:p>
    <w:p w:rsidR="00D87AA8" w:rsidRPr="00D87AA8" w:rsidRDefault="00D87AA8" w:rsidP="00D87AA8">
      <w:pPr>
        <w:pStyle w:val="Prrafodelista"/>
        <w:rPr>
          <w:rFonts w:ascii="Times New Roman" w:hAnsi="Times New Roman"/>
          <w:sz w:val="24"/>
          <w:szCs w:val="24"/>
        </w:rPr>
      </w:pPr>
    </w:p>
    <w:p w:rsidR="00D87AA8" w:rsidRPr="00E607FD" w:rsidRDefault="00D87AA8" w:rsidP="00F727E3">
      <w:pPr>
        <w:pStyle w:val="Prrafodelista"/>
        <w:numPr>
          <w:ilvl w:val="0"/>
          <w:numId w:val="2"/>
        </w:numPr>
        <w:jc w:val="both"/>
        <w:rPr>
          <w:rFonts w:ascii="Times New Roman" w:hAnsi="Times New Roman"/>
          <w:sz w:val="24"/>
          <w:szCs w:val="24"/>
        </w:rPr>
      </w:pPr>
      <w:r>
        <w:rPr>
          <w:rFonts w:ascii="Times New Roman" w:hAnsi="Times New Roman"/>
          <w:sz w:val="24"/>
          <w:szCs w:val="24"/>
        </w:rPr>
        <w:t xml:space="preserve">Son los anuncios de </w:t>
      </w:r>
      <w:r w:rsidR="00126F57">
        <w:rPr>
          <w:rFonts w:ascii="Times New Roman" w:hAnsi="Times New Roman"/>
          <w:sz w:val="24"/>
          <w:szCs w:val="24"/>
        </w:rPr>
        <w:t>productos de “</w:t>
      </w:r>
      <w:r>
        <w:rPr>
          <w:rFonts w:ascii="Times New Roman" w:hAnsi="Times New Roman"/>
          <w:sz w:val="24"/>
          <w:szCs w:val="24"/>
        </w:rPr>
        <w:t>belleza</w:t>
      </w:r>
      <w:r w:rsidR="00126F57">
        <w:rPr>
          <w:rFonts w:ascii="Times New Roman" w:hAnsi="Times New Roman"/>
          <w:sz w:val="24"/>
          <w:szCs w:val="24"/>
        </w:rPr>
        <w:t>”</w:t>
      </w:r>
      <w:r>
        <w:rPr>
          <w:rFonts w:ascii="Times New Roman" w:hAnsi="Times New Roman"/>
          <w:sz w:val="24"/>
          <w:szCs w:val="24"/>
        </w:rPr>
        <w:t xml:space="preserve"> los que mayoritariamente transmiten un mensaje de subordinación de las mujeres.</w:t>
      </w:r>
      <w:r w:rsidR="001C187B">
        <w:rPr>
          <w:rFonts w:ascii="Times New Roman" w:hAnsi="Times New Roman"/>
          <w:sz w:val="24"/>
          <w:szCs w:val="24"/>
        </w:rPr>
        <w:t xml:space="preserve"> En tanto que, las publicidades sobre servicios profesionales</w:t>
      </w:r>
      <w:r w:rsidR="00126F57">
        <w:rPr>
          <w:rFonts w:ascii="Times New Roman" w:hAnsi="Times New Roman"/>
          <w:sz w:val="24"/>
          <w:szCs w:val="24"/>
        </w:rPr>
        <w:t xml:space="preserve"> emiten mensajes que potencian a las mujeres. </w:t>
      </w:r>
      <w:r w:rsidR="009C3521">
        <w:rPr>
          <w:rFonts w:ascii="Times New Roman" w:hAnsi="Times New Roman"/>
          <w:sz w:val="24"/>
          <w:szCs w:val="24"/>
        </w:rPr>
        <w:t xml:space="preserve">Se reconoce a </w:t>
      </w:r>
      <w:r w:rsidR="009C3521">
        <w:rPr>
          <w:rFonts w:ascii="Times New Roman" w:hAnsi="Times New Roman"/>
          <w:sz w:val="24"/>
          <w:szCs w:val="24"/>
        </w:rPr>
        <w:lastRenderedPageBreak/>
        <w:t>las mujeres como profesionales pero se requiere que respondan al ideal de belleza femenina occidental.</w:t>
      </w:r>
    </w:p>
    <w:p w:rsidR="00CD2AC4" w:rsidRPr="00E607FD" w:rsidRDefault="00CD2AC4" w:rsidP="00CD2AC4">
      <w:pPr>
        <w:pStyle w:val="Prrafodelista"/>
        <w:rPr>
          <w:rFonts w:ascii="Times New Roman" w:hAnsi="Times New Roman"/>
          <w:sz w:val="24"/>
          <w:szCs w:val="24"/>
        </w:rPr>
      </w:pPr>
    </w:p>
    <w:p w:rsidR="00CD500E" w:rsidRPr="00CD500E" w:rsidRDefault="0017377E" w:rsidP="00CD2AC4">
      <w:pPr>
        <w:pStyle w:val="Prrafodelista"/>
        <w:numPr>
          <w:ilvl w:val="0"/>
          <w:numId w:val="2"/>
        </w:numPr>
        <w:jc w:val="both"/>
        <w:rPr>
          <w:rFonts w:ascii="Times New Roman" w:hAnsi="Times New Roman"/>
          <w:color w:val="000000" w:themeColor="text1"/>
          <w:sz w:val="24"/>
          <w:szCs w:val="24"/>
        </w:rPr>
      </w:pPr>
      <w:r>
        <w:rPr>
          <w:rFonts w:ascii="Times New Roman" w:hAnsi="Times New Roman"/>
          <w:sz w:val="24"/>
          <w:szCs w:val="24"/>
        </w:rPr>
        <w:t>Si bien prevalece el mensaje</w:t>
      </w:r>
      <w:r w:rsidR="000E4A43" w:rsidRPr="00E607FD">
        <w:rPr>
          <w:rFonts w:ascii="Times New Roman" w:hAnsi="Times New Roman"/>
          <w:sz w:val="24"/>
          <w:szCs w:val="24"/>
        </w:rPr>
        <w:t xml:space="preserve"> neutro, una buena parte de los mensajes globales excluye o subordina a las mujeres, y en un mínimo de casos las potencia</w:t>
      </w:r>
      <w:r w:rsidR="00A4299C" w:rsidRPr="00E607FD">
        <w:rPr>
          <w:rFonts w:ascii="Times New Roman" w:hAnsi="Times New Roman"/>
          <w:sz w:val="24"/>
          <w:szCs w:val="24"/>
        </w:rPr>
        <w:t>n</w:t>
      </w:r>
      <w:r w:rsidR="000E4A43" w:rsidRPr="00E607FD">
        <w:rPr>
          <w:rFonts w:ascii="Times New Roman" w:hAnsi="Times New Roman"/>
          <w:sz w:val="24"/>
          <w:szCs w:val="24"/>
        </w:rPr>
        <w:t>.</w:t>
      </w:r>
      <w:r w:rsidR="00A4299C" w:rsidRPr="00E607FD">
        <w:rPr>
          <w:rFonts w:ascii="Times New Roman" w:hAnsi="Times New Roman"/>
          <w:sz w:val="24"/>
          <w:szCs w:val="24"/>
        </w:rPr>
        <w:t xml:space="preserve"> </w:t>
      </w:r>
    </w:p>
    <w:p w:rsidR="00CD500E" w:rsidRPr="00CD500E" w:rsidRDefault="00CD500E" w:rsidP="00CD500E">
      <w:pPr>
        <w:pStyle w:val="Prrafodelista"/>
        <w:rPr>
          <w:rFonts w:ascii="Times New Roman" w:hAnsi="Times New Roman"/>
          <w:sz w:val="24"/>
          <w:szCs w:val="24"/>
        </w:rPr>
      </w:pPr>
    </w:p>
    <w:p w:rsidR="000E4A43" w:rsidRPr="00E607FD" w:rsidRDefault="009D5E02" w:rsidP="00CD2AC4">
      <w:pPr>
        <w:pStyle w:val="Prrafodelista"/>
        <w:numPr>
          <w:ilvl w:val="0"/>
          <w:numId w:val="2"/>
        </w:numPr>
        <w:jc w:val="both"/>
        <w:rPr>
          <w:rFonts w:ascii="Times New Roman" w:hAnsi="Times New Roman"/>
          <w:color w:val="000000" w:themeColor="text1"/>
          <w:sz w:val="24"/>
          <w:szCs w:val="24"/>
        </w:rPr>
      </w:pPr>
      <w:r>
        <w:rPr>
          <w:rFonts w:ascii="Times New Roman" w:hAnsi="Times New Roman"/>
          <w:sz w:val="24"/>
          <w:szCs w:val="24"/>
        </w:rPr>
        <w:t>El uso del  lenguaje en los mensajes publicitarios es importante, sin embargo, no es suficiente</w:t>
      </w:r>
      <w:r w:rsidR="00AC0A1E">
        <w:rPr>
          <w:rFonts w:ascii="Times New Roman" w:hAnsi="Times New Roman"/>
          <w:sz w:val="24"/>
          <w:szCs w:val="24"/>
        </w:rPr>
        <w:t xml:space="preserve"> para garantizar equidad.</w:t>
      </w:r>
      <w:r>
        <w:rPr>
          <w:rFonts w:ascii="Times New Roman" w:hAnsi="Times New Roman"/>
          <w:sz w:val="24"/>
          <w:szCs w:val="24"/>
        </w:rPr>
        <w:t xml:space="preserve"> </w:t>
      </w:r>
      <w:r w:rsidR="00AC0A1E">
        <w:rPr>
          <w:rFonts w:ascii="Times New Roman" w:hAnsi="Times New Roman"/>
          <w:sz w:val="24"/>
          <w:szCs w:val="24"/>
        </w:rPr>
        <w:t>Si bien el</w:t>
      </w:r>
      <w:r w:rsidR="00866A84">
        <w:rPr>
          <w:rFonts w:ascii="Times New Roman" w:hAnsi="Times New Roman"/>
          <w:sz w:val="24"/>
          <w:szCs w:val="24"/>
        </w:rPr>
        <w:t xml:space="preserve"> lenguaje priorizado es el </w:t>
      </w:r>
      <w:r w:rsidR="00CF232C">
        <w:rPr>
          <w:rFonts w:ascii="Times New Roman" w:hAnsi="Times New Roman"/>
          <w:sz w:val="24"/>
          <w:szCs w:val="24"/>
        </w:rPr>
        <w:t>neutro, existe una contradicción</w:t>
      </w:r>
      <w:r w:rsidR="00F1409A">
        <w:rPr>
          <w:rFonts w:ascii="Times New Roman" w:hAnsi="Times New Roman"/>
          <w:sz w:val="24"/>
          <w:szCs w:val="24"/>
        </w:rPr>
        <w:t>,</w:t>
      </w:r>
      <w:r w:rsidR="00CF232C">
        <w:rPr>
          <w:rFonts w:ascii="Times New Roman" w:hAnsi="Times New Roman"/>
          <w:sz w:val="24"/>
          <w:szCs w:val="24"/>
        </w:rPr>
        <w:t xml:space="preserve"> pues</w:t>
      </w:r>
      <w:r w:rsidR="000E4A43" w:rsidRPr="00E607FD">
        <w:rPr>
          <w:rFonts w:ascii="Times New Roman" w:hAnsi="Times New Roman"/>
          <w:sz w:val="24"/>
          <w:szCs w:val="24"/>
        </w:rPr>
        <w:t xml:space="preserve"> el mensaje global afecta a las mujeres, excluyéndolas o subordinán</w:t>
      </w:r>
      <w:r w:rsidR="003E6A74">
        <w:rPr>
          <w:rFonts w:ascii="Times New Roman" w:hAnsi="Times New Roman"/>
          <w:sz w:val="24"/>
          <w:szCs w:val="24"/>
        </w:rPr>
        <w:t>dolas</w:t>
      </w:r>
      <w:r w:rsidR="00E607FD">
        <w:rPr>
          <w:rFonts w:ascii="Times New Roman" w:hAnsi="Times New Roman"/>
          <w:sz w:val="24"/>
          <w:szCs w:val="24"/>
        </w:rPr>
        <w:t>.</w:t>
      </w:r>
      <w:r w:rsidR="00A4299C" w:rsidRPr="00E607FD">
        <w:rPr>
          <w:rFonts w:ascii="Times New Roman" w:hAnsi="Times New Roman"/>
          <w:color w:val="FF0000"/>
          <w:sz w:val="24"/>
          <w:szCs w:val="24"/>
        </w:rPr>
        <w:t xml:space="preserve"> </w:t>
      </w:r>
      <w:r w:rsidR="00A4299C" w:rsidRPr="00E607FD">
        <w:rPr>
          <w:rFonts w:ascii="Times New Roman" w:hAnsi="Times New Roman"/>
          <w:color w:val="000000" w:themeColor="text1"/>
          <w:sz w:val="24"/>
          <w:szCs w:val="24"/>
        </w:rPr>
        <w:t xml:space="preserve">Se </w:t>
      </w:r>
      <w:r w:rsidR="00E607FD">
        <w:rPr>
          <w:rFonts w:ascii="Times New Roman" w:hAnsi="Times New Roman"/>
          <w:color w:val="000000" w:themeColor="text1"/>
          <w:sz w:val="24"/>
          <w:szCs w:val="24"/>
        </w:rPr>
        <w:t>evidencia entonces</w:t>
      </w:r>
      <w:r w:rsidR="00A4299C" w:rsidRPr="00E607FD">
        <w:rPr>
          <w:rFonts w:ascii="Times New Roman" w:hAnsi="Times New Roman"/>
          <w:color w:val="000000" w:themeColor="text1"/>
          <w:sz w:val="24"/>
          <w:szCs w:val="24"/>
        </w:rPr>
        <w:t xml:space="preserve"> que el lenguaje no es un elemento determinante en los mensajes sexistas y discriminatorios.</w:t>
      </w:r>
    </w:p>
    <w:p w:rsidR="0028405D" w:rsidRPr="00E607FD" w:rsidRDefault="0028405D" w:rsidP="0028405D">
      <w:pPr>
        <w:pStyle w:val="Prrafodelista"/>
        <w:rPr>
          <w:rFonts w:ascii="Times New Roman" w:hAnsi="Times New Roman"/>
          <w:color w:val="FF0000"/>
          <w:sz w:val="24"/>
          <w:szCs w:val="24"/>
        </w:rPr>
      </w:pPr>
    </w:p>
    <w:p w:rsidR="004F7F80" w:rsidRPr="00E607FD" w:rsidRDefault="00A4299C" w:rsidP="0028405D">
      <w:pPr>
        <w:pStyle w:val="Prrafodelista"/>
        <w:numPr>
          <w:ilvl w:val="0"/>
          <w:numId w:val="2"/>
        </w:numPr>
        <w:jc w:val="both"/>
        <w:rPr>
          <w:rFonts w:ascii="Times New Roman" w:hAnsi="Times New Roman"/>
          <w:sz w:val="24"/>
          <w:szCs w:val="24"/>
        </w:rPr>
      </w:pPr>
      <w:r w:rsidRPr="00E607FD">
        <w:rPr>
          <w:rFonts w:ascii="Times New Roman" w:hAnsi="Times New Roman"/>
          <w:sz w:val="24"/>
          <w:szCs w:val="24"/>
        </w:rPr>
        <w:t xml:space="preserve">En relación a los roles, </w:t>
      </w:r>
      <w:r w:rsidR="000E4A43" w:rsidRPr="00E607FD">
        <w:rPr>
          <w:rFonts w:ascii="Times New Roman" w:hAnsi="Times New Roman"/>
          <w:sz w:val="24"/>
          <w:szCs w:val="24"/>
        </w:rPr>
        <w:t>las mujeres aparecen con más</w:t>
      </w:r>
      <w:r w:rsidRPr="00E607FD">
        <w:rPr>
          <w:rFonts w:ascii="Times New Roman" w:hAnsi="Times New Roman"/>
          <w:sz w:val="24"/>
          <w:szCs w:val="24"/>
        </w:rPr>
        <w:t xml:space="preserve"> frecuencia que los hombres como</w:t>
      </w:r>
      <w:r w:rsidR="000E4A43" w:rsidRPr="00E607FD">
        <w:rPr>
          <w:rFonts w:ascii="Times New Roman" w:hAnsi="Times New Roman"/>
          <w:sz w:val="24"/>
          <w:szCs w:val="24"/>
        </w:rPr>
        <w:t xml:space="preserve"> ama</w:t>
      </w:r>
      <w:r w:rsidR="00F272D1" w:rsidRPr="00E607FD">
        <w:rPr>
          <w:rFonts w:ascii="Times New Roman" w:hAnsi="Times New Roman"/>
          <w:sz w:val="24"/>
          <w:szCs w:val="24"/>
        </w:rPr>
        <w:t>s de casa,</w:t>
      </w:r>
      <w:r w:rsidR="000E4A43" w:rsidRPr="00E607FD">
        <w:rPr>
          <w:rFonts w:ascii="Times New Roman" w:hAnsi="Times New Roman"/>
          <w:sz w:val="24"/>
          <w:szCs w:val="24"/>
        </w:rPr>
        <w:t xml:space="preserve"> mientras que los hombres son más visibles en role</w:t>
      </w:r>
      <w:r w:rsidR="00F272D1" w:rsidRPr="00E607FD">
        <w:rPr>
          <w:rFonts w:ascii="Times New Roman" w:hAnsi="Times New Roman"/>
          <w:sz w:val="24"/>
          <w:szCs w:val="24"/>
        </w:rPr>
        <w:t xml:space="preserve">s de agentes de seguridad, técnicos, </w:t>
      </w:r>
      <w:r w:rsidR="000E4A43" w:rsidRPr="00E607FD">
        <w:rPr>
          <w:rFonts w:ascii="Times New Roman" w:hAnsi="Times New Roman"/>
          <w:sz w:val="24"/>
          <w:szCs w:val="24"/>
        </w:rPr>
        <w:t>comercia</w:t>
      </w:r>
      <w:r w:rsidR="00F272D1" w:rsidRPr="00E607FD">
        <w:rPr>
          <w:rFonts w:ascii="Times New Roman" w:hAnsi="Times New Roman"/>
          <w:sz w:val="24"/>
          <w:szCs w:val="24"/>
        </w:rPr>
        <w:t>ntes y</w:t>
      </w:r>
      <w:r w:rsidR="000E4A43" w:rsidRPr="00E607FD">
        <w:rPr>
          <w:rFonts w:ascii="Times New Roman" w:hAnsi="Times New Roman"/>
          <w:sz w:val="24"/>
          <w:szCs w:val="24"/>
        </w:rPr>
        <w:t xml:space="preserve"> deportista</w:t>
      </w:r>
      <w:r w:rsidR="00E607FD">
        <w:rPr>
          <w:rFonts w:ascii="Times New Roman" w:hAnsi="Times New Roman"/>
          <w:sz w:val="24"/>
          <w:szCs w:val="24"/>
        </w:rPr>
        <w:t>s</w:t>
      </w:r>
      <w:r w:rsidR="000E4A43" w:rsidRPr="00E607FD">
        <w:rPr>
          <w:rFonts w:ascii="Times New Roman" w:hAnsi="Times New Roman"/>
          <w:sz w:val="24"/>
          <w:szCs w:val="24"/>
        </w:rPr>
        <w:t xml:space="preserve">. </w:t>
      </w:r>
    </w:p>
    <w:p w:rsidR="00FE6CFB" w:rsidRPr="00E607FD" w:rsidRDefault="00FE6CFB" w:rsidP="00FE6CFB">
      <w:pPr>
        <w:pStyle w:val="Prrafodelista"/>
        <w:rPr>
          <w:rFonts w:ascii="Times New Roman" w:hAnsi="Times New Roman"/>
          <w:sz w:val="24"/>
          <w:szCs w:val="24"/>
        </w:rPr>
      </w:pPr>
    </w:p>
    <w:p w:rsidR="004F7F80" w:rsidRPr="00E607FD" w:rsidRDefault="00201A2C" w:rsidP="00FE6CFB">
      <w:pPr>
        <w:pStyle w:val="Prrafodelista"/>
        <w:numPr>
          <w:ilvl w:val="0"/>
          <w:numId w:val="2"/>
        </w:numPr>
        <w:jc w:val="both"/>
        <w:rPr>
          <w:rFonts w:ascii="Times New Roman" w:hAnsi="Times New Roman"/>
          <w:sz w:val="24"/>
          <w:szCs w:val="24"/>
        </w:rPr>
      </w:pPr>
      <w:r w:rsidRPr="00E607FD">
        <w:rPr>
          <w:rFonts w:ascii="Times New Roman" w:hAnsi="Times New Roman"/>
          <w:sz w:val="24"/>
          <w:szCs w:val="24"/>
        </w:rPr>
        <w:t>La</w:t>
      </w:r>
      <w:r w:rsidR="000E4A43" w:rsidRPr="00E607FD">
        <w:rPr>
          <w:rFonts w:ascii="Times New Roman" w:hAnsi="Times New Roman"/>
          <w:sz w:val="24"/>
          <w:szCs w:val="24"/>
        </w:rPr>
        <w:t xml:space="preserve"> mayoría de personas </w:t>
      </w:r>
      <w:r w:rsidR="00E607FD">
        <w:rPr>
          <w:rFonts w:ascii="Times New Roman" w:hAnsi="Times New Roman"/>
          <w:sz w:val="24"/>
          <w:szCs w:val="24"/>
        </w:rPr>
        <w:t>que aparecen</w:t>
      </w:r>
      <w:r w:rsidR="000E4A43" w:rsidRPr="00E607FD">
        <w:rPr>
          <w:rFonts w:ascii="Times New Roman" w:hAnsi="Times New Roman"/>
          <w:sz w:val="24"/>
          <w:szCs w:val="24"/>
        </w:rPr>
        <w:t xml:space="preserve"> en función de “servir” son mujeres</w:t>
      </w:r>
      <w:r w:rsidR="00E607FD">
        <w:rPr>
          <w:rFonts w:ascii="Times New Roman" w:hAnsi="Times New Roman"/>
          <w:sz w:val="24"/>
          <w:szCs w:val="24"/>
        </w:rPr>
        <w:t>;</w:t>
      </w:r>
      <w:r w:rsidR="000E4A43" w:rsidRPr="00E607FD">
        <w:rPr>
          <w:rFonts w:ascii="Times New Roman" w:hAnsi="Times New Roman"/>
          <w:sz w:val="24"/>
          <w:szCs w:val="24"/>
        </w:rPr>
        <w:t xml:space="preserve"> los anuncios mantienen la idea de que las mujeres están al servicio de los demás y en su casa, y los hombres viven para sí mismos, son autónomos y trabajan fuera de casa. </w:t>
      </w:r>
      <w:r w:rsidR="00F272D1" w:rsidRPr="00E607FD">
        <w:rPr>
          <w:rFonts w:ascii="Times New Roman" w:hAnsi="Times New Roman"/>
          <w:sz w:val="24"/>
          <w:szCs w:val="24"/>
        </w:rPr>
        <w:t xml:space="preserve">Por otro lado, los hombres aparecen mayoritariamente ejerciendo poder, dando opinión como expertos y siendo servidos. </w:t>
      </w:r>
      <w:r w:rsidR="000E4A43" w:rsidRPr="00E607FD">
        <w:rPr>
          <w:rFonts w:ascii="Times New Roman" w:hAnsi="Times New Roman"/>
          <w:sz w:val="24"/>
          <w:szCs w:val="24"/>
        </w:rPr>
        <w:t xml:space="preserve">Esta imagen de las mujeres no corresponde con la realidad social </w:t>
      </w:r>
      <w:r w:rsidR="00FC7726">
        <w:rPr>
          <w:rFonts w:ascii="Times New Roman" w:hAnsi="Times New Roman"/>
          <w:sz w:val="24"/>
          <w:szCs w:val="24"/>
        </w:rPr>
        <w:t xml:space="preserve">en </w:t>
      </w:r>
      <w:r w:rsidR="000E4A43" w:rsidRPr="00E607FD">
        <w:rPr>
          <w:rFonts w:ascii="Times New Roman" w:hAnsi="Times New Roman"/>
          <w:sz w:val="24"/>
          <w:szCs w:val="24"/>
        </w:rPr>
        <w:t>donde las mujeres han asumido multitud de roles diversos.</w:t>
      </w:r>
      <w:r w:rsidR="004F7F80" w:rsidRPr="00E607FD">
        <w:rPr>
          <w:rFonts w:ascii="Times New Roman" w:hAnsi="Times New Roman"/>
          <w:sz w:val="24"/>
          <w:szCs w:val="24"/>
        </w:rPr>
        <w:t xml:space="preserve"> Es evidente que las publicidades reproducen los roles de género asignados socialmente, reforzando el rol de las mujeres como amas d</w:t>
      </w:r>
      <w:r w:rsidR="00FC7726">
        <w:rPr>
          <w:rFonts w:ascii="Times New Roman" w:hAnsi="Times New Roman"/>
          <w:sz w:val="24"/>
          <w:szCs w:val="24"/>
        </w:rPr>
        <w:t>e casa y personas dependientes.</w:t>
      </w:r>
    </w:p>
    <w:p w:rsidR="00FE6CFB" w:rsidRPr="00E607FD" w:rsidRDefault="00FE6CFB" w:rsidP="00FE6CFB">
      <w:pPr>
        <w:pStyle w:val="Prrafodelista"/>
        <w:rPr>
          <w:rFonts w:ascii="Times New Roman" w:hAnsi="Times New Roman"/>
          <w:sz w:val="24"/>
          <w:szCs w:val="24"/>
        </w:rPr>
      </w:pPr>
    </w:p>
    <w:p w:rsidR="000E4A43" w:rsidRPr="00E607FD" w:rsidRDefault="000E4A43" w:rsidP="00FE6CFB">
      <w:pPr>
        <w:pStyle w:val="Prrafodelista"/>
        <w:numPr>
          <w:ilvl w:val="0"/>
          <w:numId w:val="2"/>
        </w:numPr>
        <w:jc w:val="both"/>
        <w:rPr>
          <w:rFonts w:ascii="Times New Roman" w:hAnsi="Times New Roman"/>
          <w:sz w:val="24"/>
          <w:szCs w:val="24"/>
        </w:rPr>
      </w:pPr>
      <w:r w:rsidRPr="00E607FD">
        <w:rPr>
          <w:rFonts w:ascii="Times New Roman" w:hAnsi="Times New Roman"/>
          <w:sz w:val="24"/>
          <w:szCs w:val="24"/>
        </w:rPr>
        <w:t xml:space="preserve">Los hombres se muestran más que las mujeres con atributos físicos como </w:t>
      </w:r>
      <w:r w:rsidR="00F272D1" w:rsidRPr="00E607FD">
        <w:rPr>
          <w:rFonts w:ascii="Times New Roman" w:hAnsi="Times New Roman"/>
          <w:sz w:val="24"/>
          <w:szCs w:val="24"/>
        </w:rPr>
        <w:t>fuertes y activos, mientras que las mujeres se presentan en las publicidades como débiles, elegantes e inactiv</w:t>
      </w:r>
      <w:r w:rsidR="00FC7726">
        <w:rPr>
          <w:rFonts w:ascii="Times New Roman" w:hAnsi="Times New Roman"/>
          <w:sz w:val="24"/>
          <w:szCs w:val="24"/>
        </w:rPr>
        <w:t>a</w:t>
      </w:r>
      <w:r w:rsidR="00F272D1" w:rsidRPr="00E607FD">
        <w:rPr>
          <w:rFonts w:ascii="Times New Roman" w:hAnsi="Times New Roman"/>
          <w:sz w:val="24"/>
          <w:szCs w:val="24"/>
        </w:rPr>
        <w:t>s</w:t>
      </w:r>
      <w:r w:rsidR="00FC7726">
        <w:rPr>
          <w:rFonts w:ascii="Times New Roman" w:hAnsi="Times New Roman"/>
          <w:sz w:val="24"/>
          <w:szCs w:val="24"/>
        </w:rPr>
        <w:t>, atributo menos presente en los hombres</w:t>
      </w:r>
      <w:r w:rsidR="00F272D1" w:rsidRPr="00E607FD">
        <w:rPr>
          <w:rFonts w:ascii="Times New Roman" w:hAnsi="Times New Roman"/>
          <w:sz w:val="24"/>
          <w:szCs w:val="24"/>
        </w:rPr>
        <w:t>.</w:t>
      </w:r>
    </w:p>
    <w:p w:rsidR="00FE6CFB" w:rsidRPr="00E607FD" w:rsidRDefault="00FE6CFB" w:rsidP="00FE6CFB">
      <w:pPr>
        <w:pStyle w:val="Prrafodelista"/>
        <w:rPr>
          <w:rFonts w:ascii="Times New Roman" w:hAnsi="Times New Roman"/>
          <w:sz w:val="24"/>
          <w:szCs w:val="24"/>
        </w:rPr>
      </w:pPr>
    </w:p>
    <w:p w:rsidR="004F7F80" w:rsidRPr="00E607FD" w:rsidRDefault="003C7F54" w:rsidP="00FE6CFB">
      <w:pPr>
        <w:pStyle w:val="Prrafodelista"/>
        <w:numPr>
          <w:ilvl w:val="0"/>
          <w:numId w:val="2"/>
        </w:numPr>
        <w:jc w:val="both"/>
        <w:rPr>
          <w:rFonts w:ascii="Times New Roman" w:hAnsi="Times New Roman"/>
          <w:sz w:val="24"/>
          <w:szCs w:val="24"/>
        </w:rPr>
      </w:pPr>
      <w:r w:rsidRPr="00E607FD">
        <w:rPr>
          <w:rFonts w:ascii="Times New Roman" w:hAnsi="Times New Roman"/>
          <w:sz w:val="24"/>
          <w:szCs w:val="24"/>
        </w:rPr>
        <w:t>Lo</w:t>
      </w:r>
      <w:r w:rsidR="000E4A43" w:rsidRPr="00E607FD">
        <w:rPr>
          <w:rFonts w:ascii="Times New Roman" w:hAnsi="Times New Roman"/>
          <w:sz w:val="24"/>
          <w:szCs w:val="24"/>
        </w:rPr>
        <w:t xml:space="preserve">s personajes presentados como </w:t>
      </w:r>
      <w:r w:rsidR="004F7F80" w:rsidRPr="00E607FD">
        <w:rPr>
          <w:rFonts w:ascii="Times New Roman" w:hAnsi="Times New Roman"/>
          <w:sz w:val="24"/>
          <w:szCs w:val="24"/>
        </w:rPr>
        <w:t xml:space="preserve">pasivos, dependientes, </w:t>
      </w:r>
      <w:r w:rsidR="000E4A43" w:rsidRPr="00E607FD">
        <w:rPr>
          <w:rFonts w:ascii="Times New Roman" w:hAnsi="Times New Roman"/>
          <w:sz w:val="24"/>
          <w:szCs w:val="24"/>
        </w:rPr>
        <w:t>vanidosos y seductores son en su mayoría, y con amplio margen, muj</w:t>
      </w:r>
      <w:r w:rsidR="004F7F80" w:rsidRPr="00E607FD">
        <w:rPr>
          <w:rFonts w:ascii="Times New Roman" w:hAnsi="Times New Roman"/>
          <w:sz w:val="24"/>
          <w:szCs w:val="24"/>
        </w:rPr>
        <w:t xml:space="preserve">eres; </w:t>
      </w:r>
      <w:r w:rsidR="000E4A43" w:rsidRPr="00E607FD">
        <w:rPr>
          <w:rFonts w:ascii="Times New Roman" w:hAnsi="Times New Roman"/>
          <w:sz w:val="24"/>
          <w:szCs w:val="24"/>
        </w:rPr>
        <w:t xml:space="preserve">a diferencia de los personajes </w:t>
      </w:r>
      <w:r w:rsidR="004F7F80" w:rsidRPr="00E607FD">
        <w:rPr>
          <w:rFonts w:ascii="Times New Roman" w:hAnsi="Times New Roman"/>
          <w:sz w:val="24"/>
          <w:szCs w:val="24"/>
        </w:rPr>
        <w:t>conquistadores, rivales y mujeriegos</w:t>
      </w:r>
      <w:r w:rsidR="000E4A43" w:rsidRPr="00E607FD">
        <w:rPr>
          <w:rFonts w:ascii="Times New Roman" w:hAnsi="Times New Roman"/>
          <w:sz w:val="24"/>
          <w:szCs w:val="24"/>
        </w:rPr>
        <w:t xml:space="preserve"> que son en su mayoría hombres.</w:t>
      </w:r>
    </w:p>
    <w:p w:rsidR="00981B13" w:rsidRPr="00E607FD" w:rsidRDefault="00981B13" w:rsidP="00981B13">
      <w:pPr>
        <w:pStyle w:val="Prrafodelista"/>
        <w:rPr>
          <w:rFonts w:ascii="Times New Roman" w:hAnsi="Times New Roman"/>
          <w:sz w:val="24"/>
          <w:szCs w:val="24"/>
        </w:rPr>
      </w:pPr>
    </w:p>
    <w:p w:rsidR="00981B13" w:rsidRPr="00E607FD" w:rsidRDefault="000E4A43" w:rsidP="00981B13">
      <w:pPr>
        <w:pStyle w:val="Prrafodelista"/>
        <w:numPr>
          <w:ilvl w:val="0"/>
          <w:numId w:val="2"/>
        </w:numPr>
        <w:jc w:val="both"/>
        <w:rPr>
          <w:rFonts w:ascii="Times New Roman" w:hAnsi="Times New Roman"/>
          <w:sz w:val="24"/>
          <w:szCs w:val="24"/>
        </w:rPr>
      </w:pPr>
      <w:r w:rsidRPr="00E607FD">
        <w:rPr>
          <w:rFonts w:ascii="Times New Roman" w:hAnsi="Times New Roman"/>
          <w:sz w:val="24"/>
          <w:szCs w:val="24"/>
        </w:rPr>
        <w:t xml:space="preserve">Las publicidades </w:t>
      </w:r>
      <w:r w:rsidR="004F7F80" w:rsidRPr="00E607FD">
        <w:rPr>
          <w:rFonts w:ascii="Times New Roman" w:hAnsi="Times New Roman"/>
          <w:sz w:val="24"/>
          <w:szCs w:val="24"/>
        </w:rPr>
        <w:t xml:space="preserve">utilizan a las mujeres </w:t>
      </w:r>
      <w:r w:rsidRPr="00E607FD">
        <w:rPr>
          <w:rFonts w:ascii="Times New Roman" w:hAnsi="Times New Roman"/>
          <w:sz w:val="24"/>
          <w:szCs w:val="24"/>
        </w:rPr>
        <w:t>como objetos decorativo</w:t>
      </w:r>
      <w:r w:rsidR="004F7F80" w:rsidRPr="00E607FD">
        <w:rPr>
          <w:rFonts w:ascii="Times New Roman" w:hAnsi="Times New Roman"/>
          <w:sz w:val="24"/>
          <w:szCs w:val="24"/>
        </w:rPr>
        <w:t>s o sexuales</w:t>
      </w:r>
      <w:r w:rsidR="00FC7726">
        <w:rPr>
          <w:rFonts w:ascii="Times New Roman" w:hAnsi="Times New Roman"/>
          <w:sz w:val="24"/>
          <w:szCs w:val="24"/>
        </w:rPr>
        <w:t>; adicionalmente,</w:t>
      </w:r>
      <w:r w:rsidRPr="00E607FD">
        <w:rPr>
          <w:rFonts w:ascii="Times New Roman" w:hAnsi="Times New Roman"/>
          <w:sz w:val="24"/>
          <w:szCs w:val="24"/>
        </w:rPr>
        <w:t xml:space="preserve"> la mayoría de estas imágenes presentan el cuerpo de las mujeres segmentado.</w:t>
      </w:r>
    </w:p>
    <w:p w:rsidR="00981B13" w:rsidRPr="00E607FD" w:rsidRDefault="00981B13" w:rsidP="00981B13">
      <w:pPr>
        <w:pStyle w:val="Prrafodelista"/>
        <w:rPr>
          <w:rFonts w:ascii="Times New Roman" w:hAnsi="Times New Roman"/>
          <w:sz w:val="24"/>
          <w:szCs w:val="24"/>
        </w:rPr>
      </w:pPr>
    </w:p>
    <w:p w:rsidR="004F7F80" w:rsidRPr="00E607FD" w:rsidRDefault="004F7F80" w:rsidP="00981B13">
      <w:pPr>
        <w:pStyle w:val="Prrafodelista"/>
        <w:numPr>
          <w:ilvl w:val="0"/>
          <w:numId w:val="2"/>
        </w:numPr>
        <w:jc w:val="both"/>
        <w:rPr>
          <w:rFonts w:ascii="Times New Roman" w:hAnsi="Times New Roman"/>
          <w:sz w:val="24"/>
          <w:szCs w:val="24"/>
        </w:rPr>
      </w:pPr>
      <w:r w:rsidRPr="00E607FD">
        <w:rPr>
          <w:rFonts w:ascii="Times New Roman" w:hAnsi="Times New Roman"/>
          <w:sz w:val="24"/>
          <w:szCs w:val="24"/>
        </w:rPr>
        <w:lastRenderedPageBreak/>
        <w:t xml:space="preserve">Es evidente que la publicidad aporta al mantenimiento de imaginarios patriarcales y machistas que conciben a las mujeres como objetos, como personas al servicio de </w:t>
      </w:r>
      <w:r w:rsidR="00FC7726">
        <w:rPr>
          <w:rFonts w:ascii="Times New Roman" w:hAnsi="Times New Roman"/>
          <w:sz w:val="24"/>
          <w:szCs w:val="24"/>
        </w:rPr>
        <w:t>otras personas</w:t>
      </w:r>
      <w:r w:rsidRPr="00E607FD">
        <w:rPr>
          <w:rFonts w:ascii="Times New Roman" w:hAnsi="Times New Roman"/>
          <w:sz w:val="24"/>
          <w:szCs w:val="24"/>
        </w:rPr>
        <w:t xml:space="preserve"> y </w:t>
      </w:r>
      <w:r w:rsidR="00FC7726">
        <w:rPr>
          <w:rFonts w:ascii="Times New Roman" w:hAnsi="Times New Roman"/>
          <w:sz w:val="24"/>
          <w:szCs w:val="24"/>
        </w:rPr>
        <w:t>sin poder de decisión o autonomía</w:t>
      </w:r>
      <w:r w:rsidRPr="00E607FD">
        <w:rPr>
          <w:rFonts w:ascii="Times New Roman" w:hAnsi="Times New Roman"/>
          <w:sz w:val="24"/>
          <w:szCs w:val="24"/>
        </w:rPr>
        <w:t>; en cambio a los hombres como personas con poder, expertos y con privilegios.</w:t>
      </w:r>
    </w:p>
    <w:p w:rsidR="00981B13" w:rsidRPr="00E607FD" w:rsidRDefault="00981B13" w:rsidP="00981B13">
      <w:pPr>
        <w:pStyle w:val="Prrafodelista"/>
        <w:rPr>
          <w:rFonts w:ascii="Times New Roman" w:hAnsi="Times New Roman"/>
          <w:sz w:val="24"/>
          <w:szCs w:val="24"/>
        </w:rPr>
      </w:pPr>
    </w:p>
    <w:p w:rsidR="004F7F80" w:rsidRPr="00E607FD" w:rsidRDefault="004F7F80" w:rsidP="00981B13">
      <w:pPr>
        <w:pStyle w:val="Prrafodelista"/>
        <w:numPr>
          <w:ilvl w:val="0"/>
          <w:numId w:val="2"/>
        </w:numPr>
        <w:jc w:val="both"/>
        <w:rPr>
          <w:rFonts w:ascii="Times New Roman" w:hAnsi="Times New Roman"/>
          <w:sz w:val="24"/>
          <w:szCs w:val="24"/>
        </w:rPr>
      </w:pPr>
      <w:r w:rsidRPr="00E607FD">
        <w:rPr>
          <w:rFonts w:ascii="Times New Roman" w:hAnsi="Times New Roman"/>
          <w:sz w:val="24"/>
          <w:szCs w:val="24"/>
        </w:rPr>
        <w:t>L</w:t>
      </w:r>
      <w:r w:rsidR="00A12641" w:rsidRPr="00E607FD">
        <w:rPr>
          <w:rFonts w:ascii="Times New Roman" w:hAnsi="Times New Roman"/>
          <w:sz w:val="24"/>
          <w:szCs w:val="24"/>
        </w:rPr>
        <w:t>as publicidades priorizan a las mujeres en productos de higiene personal, belleza y vestido; en tanto que los hombres están más presentes en publicidades de bebidas alcohólicas e industria de la salud.</w:t>
      </w:r>
    </w:p>
    <w:p w:rsidR="00981B13" w:rsidRPr="00E607FD" w:rsidRDefault="00981B13" w:rsidP="00981B13">
      <w:pPr>
        <w:pStyle w:val="Prrafodelista"/>
        <w:rPr>
          <w:rFonts w:ascii="Times New Roman" w:hAnsi="Times New Roman"/>
          <w:sz w:val="24"/>
          <w:szCs w:val="24"/>
        </w:rPr>
      </w:pPr>
    </w:p>
    <w:p w:rsidR="004F7F80" w:rsidRDefault="00A12641" w:rsidP="00981B13">
      <w:pPr>
        <w:pStyle w:val="Prrafodelista"/>
        <w:numPr>
          <w:ilvl w:val="0"/>
          <w:numId w:val="2"/>
        </w:numPr>
        <w:jc w:val="both"/>
        <w:rPr>
          <w:rFonts w:ascii="Times New Roman" w:hAnsi="Times New Roman"/>
          <w:sz w:val="24"/>
          <w:szCs w:val="24"/>
        </w:rPr>
      </w:pPr>
      <w:r w:rsidRPr="00E607FD">
        <w:rPr>
          <w:rFonts w:ascii="Times New Roman" w:hAnsi="Times New Roman"/>
          <w:sz w:val="24"/>
          <w:szCs w:val="24"/>
        </w:rPr>
        <w:t>El sistema patriarcal ha relegado a las mujeres durante siglos al espacio doméstico; a pesar de que actualmente las mujeres tienen presencia en el ámbito público, las publicidades siguen mostrando a las mujeres como las protagonistas del espacio privado.</w:t>
      </w:r>
    </w:p>
    <w:p w:rsidR="005A1513" w:rsidRPr="005A1513" w:rsidRDefault="005A1513" w:rsidP="005A1513">
      <w:pPr>
        <w:pStyle w:val="Prrafodelista"/>
        <w:rPr>
          <w:rFonts w:ascii="Times New Roman" w:hAnsi="Times New Roman"/>
          <w:sz w:val="24"/>
          <w:szCs w:val="24"/>
        </w:rPr>
      </w:pPr>
    </w:p>
    <w:p w:rsidR="005A1513" w:rsidRPr="00E607FD" w:rsidRDefault="005A1513" w:rsidP="00981B13">
      <w:pPr>
        <w:pStyle w:val="Prrafodelista"/>
        <w:numPr>
          <w:ilvl w:val="0"/>
          <w:numId w:val="2"/>
        </w:numPr>
        <w:jc w:val="both"/>
        <w:rPr>
          <w:rFonts w:ascii="Times New Roman" w:hAnsi="Times New Roman"/>
          <w:sz w:val="24"/>
          <w:szCs w:val="24"/>
        </w:rPr>
      </w:pPr>
      <w:r>
        <w:rPr>
          <w:rFonts w:ascii="Times New Roman" w:hAnsi="Times New Roman"/>
          <w:sz w:val="24"/>
          <w:szCs w:val="24"/>
        </w:rPr>
        <w:t>Existen publicidades que rompen con los estereotipos tradicionales, sin embargo, sigue siendo más numerosa</w:t>
      </w:r>
      <w:r w:rsidR="00BE08BC">
        <w:rPr>
          <w:rFonts w:ascii="Times New Roman" w:hAnsi="Times New Roman"/>
          <w:sz w:val="24"/>
          <w:szCs w:val="24"/>
        </w:rPr>
        <w:t xml:space="preserve"> y fuerte</w:t>
      </w:r>
      <w:r>
        <w:rPr>
          <w:rFonts w:ascii="Times New Roman" w:hAnsi="Times New Roman"/>
          <w:sz w:val="24"/>
          <w:szCs w:val="24"/>
        </w:rPr>
        <w:t xml:space="preserve"> la producción de anuncios marcadamente sexistas.</w:t>
      </w:r>
    </w:p>
    <w:p w:rsidR="00981B13" w:rsidRPr="00E607FD" w:rsidRDefault="00981B13" w:rsidP="00981B13">
      <w:pPr>
        <w:pStyle w:val="Prrafodelista"/>
        <w:rPr>
          <w:rFonts w:ascii="Times New Roman" w:hAnsi="Times New Roman"/>
          <w:sz w:val="24"/>
          <w:szCs w:val="24"/>
        </w:rPr>
      </w:pPr>
    </w:p>
    <w:p w:rsidR="004F7F80" w:rsidRPr="00E607FD" w:rsidRDefault="004F7F80" w:rsidP="00981B13">
      <w:pPr>
        <w:pStyle w:val="Prrafodelista"/>
        <w:numPr>
          <w:ilvl w:val="0"/>
          <w:numId w:val="2"/>
        </w:numPr>
        <w:jc w:val="both"/>
        <w:rPr>
          <w:rFonts w:ascii="Times New Roman" w:hAnsi="Times New Roman"/>
          <w:sz w:val="24"/>
          <w:szCs w:val="24"/>
        </w:rPr>
      </w:pPr>
      <w:r w:rsidRPr="00E607FD">
        <w:rPr>
          <w:rFonts w:ascii="Times New Roman" w:hAnsi="Times New Roman"/>
          <w:sz w:val="24"/>
          <w:szCs w:val="24"/>
        </w:rPr>
        <w:t>Concluimos que la publicidad en los diferentes medios de comunicación está reforzando estereotipos de género tanto para hombres como para mujeres.</w:t>
      </w:r>
    </w:p>
    <w:p w:rsidR="000E4A43" w:rsidRPr="00E607FD" w:rsidRDefault="000E4A43" w:rsidP="00613305">
      <w:pPr>
        <w:jc w:val="both"/>
        <w:rPr>
          <w:rFonts w:ascii="Times New Roman" w:hAnsi="Times New Roman"/>
          <w:sz w:val="24"/>
          <w:szCs w:val="24"/>
        </w:rPr>
      </w:pPr>
    </w:p>
    <w:p w:rsidR="000E4A43" w:rsidRPr="003D1A31" w:rsidRDefault="000E4A43" w:rsidP="00613305">
      <w:pPr>
        <w:jc w:val="both"/>
        <w:rPr>
          <w:rFonts w:ascii="Times New Roman" w:hAnsi="Times New Roman"/>
          <w:b/>
          <w:sz w:val="24"/>
          <w:szCs w:val="24"/>
        </w:rPr>
      </w:pPr>
      <w:r w:rsidRPr="003D1A31">
        <w:rPr>
          <w:rFonts w:ascii="Times New Roman" w:hAnsi="Times New Roman"/>
          <w:b/>
          <w:sz w:val="24"/>
          <w:szCs w:val="24"/>
        </w:rPr>
        <w:t>RECOMENDACIONES</w:t>
      </w:r>
    </w:p>
    <w:p w:rsidR="009559BE" w:rsidRPr="00E607FD" w:rsidRDefault="009559BE" w:rsidP="00613305">
      <w:pPr>
        <w:jc w:val="both"/>
        <w:rPr>
          <w:rFonts w:ascii="Times New Roman" w:hAnsi="Times New Roman"/>
          <w:sz w:val="24"/>
          <w:szCs w:val="24"/>
        </w:rPr>
      </w:pPr>
    </w:p>
    <w:p w:rsidR="0077015B" w:rsidRPr="00DC3F15" w:rsidRDefault="009559BE" w:rsidP="00DC3F15">
      <w:pPr>
        <w:pStyle w:val="Prrafodelista"/>
        <w:numPr>
          <w:ilvl w:val="0"/>
          <w:numId w:val="3"/>
        </w:numPr>
        <w:spacing w:after="0"/>
        <w:jc w:val="both"/>
        <w:rPr>
          <w:rFonts w:ascii="Times New Roman" w:hAnsi="Times New Roman"/>
          <w:sz w:val="24"/>
          <w:szCs w:val="24"/>
        </w:rPr>
      </w:pPr>
      <w:r w:rsidRPr="00085144">
        <w:rPr>
          <w:rFonts w:ascii="Times New Roman" w:hAnsi="Times New Roman"/>
          <w:sz w:val="24"/>
          <w:szCs w:val="24"/>
        </w:rPr>
        <w:t>Se hace urgente un cambio en las publicidades dirigido al reconocimiento de la diversidad para el ejercicio de derechos de todas las personas que conformamos el Ecuador. El no reconocimiento de la diversidad es generador de discriminación y de exclusión.</w:t>
      </w:r>
    </w:p>
    <w:p w:rsidR="00DC3F15" w:rsidRPr="00DC3F15" w:rsidRDefault="00DC3F15" w:rsidP="00DC3F15">
      <w:pPr>
        <w:pStyle w:val="Prrafodelista"/>
        <w:rPr>
          <w:rFonts w:ascii="Times New Roman" w:hAnsi="Times New Roman"/>
          <w:sz w:val="24"/>
          <w:szCs w:val="24"/>
        </w:rPr>
      </w:pPr>
    </w:p>
    <w:p w:rsidR="00615A31" w:rsidRDefault="00766BE8" w:rsidP="00DC3F15">
      <w:pPr>
        <w:pStyle w:val="Prrafodelista"/>
        <w:numPr>
          <w:ilvl w:val="0"/>
          <w:numId w:val="3"/>
        </w:numPr>
        <w:spacing w:after="0"/>
        <w:jc w:val="both"/>
        <w:rPr>
          <w:rFonts w:ascii="Times New Roman" w:hAnsi="Times New Roman"/>
          <w:sz w:val="24"/>
          <w:szCs w:val="24"/>
        </w:rPr>
      </w:pPr>
      <w:r>
        <w:rPr>
          <w:rFonts w:ascii="Times New Roman" w:hAnsi="Times New Roman"/>
          <w:sz w:val="24"/>
          <w:szCs w:val="24"/>
        </w:rPr>
        <w:t>Evitar la reproducción de este</w:t>
      </w:r>
      <w:r w:rsidR="00FB1481">
        <w:rPr>
          <w:rFonts w:ascii="Times New Roman" w:hAnsi="Times New Roman"/>
          <w:sz w:val="24"/>
          <w:szCs w:val="24"/>
        </w:rPr>
        <w:t>reot</w:t>
      </w:r>
      <w:r w:rsidR="00615A31">
        <w:rPr>
          <w:rFonts w:ascii="Times New Roman" w:hAnsi="Times New Roman"/>
          <w:sz w:val="24"/>
          <w:szCs w:val="24"/>
        </w:rPr>
        <w:t>ipos de género que ubican a las mujeres</w:t>
      </w:r>
      <w:r w:rsidR="00D00020">
        <w:rPr>
          <w:rFonts w:ascii="Times New Roman" w:hAnsi="Times New Roman"/>
          <w:sz w:val="24"/>
          <w:szCs w:val="24"/>
        </w:rPr>
        <w:t xml:space="preserve"> fundamentalmente</w:t>
      </w:r>
      <w:r w:rsidR="00615A31">
        <w:rPr>
          <w:rFonts w:ascii="Times New Roman" w:hAnsi="Times New Roman"/>
          <w:sz w:val="24"/>
          <w:szCs w:val="24"/>
        </w:rPr>
        <w:t xml:space="preserve"> en lo doméstico y con roles tradicionales.</w:t>
      </w:r>
      <w:r w:rsidR="00D00020">
        <w:rPr>
          <w:rFonts w:ascii="Times New Roman" w:hAnsi="Times New Roman"/>
          <w:sz w:val="24"/>
          <w:szCs w:val="24"/>
        </w:rPr>
        <w:t xml:space="preserve"> </w:t>
      </w:r>
    </w:p>
    <w:p w:rsidR="00615A31" w:rsidRPr="00615A31" w:rsidRDefault="00615A31" w:rsidP="00615A31">
      <w:pPr>
        <w:pStyle w:val="Prrafodelista"/>
        <w:rPr>
          <w:rFonts w:ascii="Times New Roman" w:hAnsi="Times New Roman"/>
          <w:sz w:val="24"/>
          <w:szCs w:val="24"/>
        </w:rPr>
      </w:pPr>
    </w:p>
    <w:p w:rsidR="00085144" w:rsidRDefault="00615A31" w:rsidP="00DC3F15">
      <w:pPr>
        <w:pStyle w:val="Prrafodelista"/>
        <w:numPr>
          <w:ilvl w:val="0"/>
          <w:numId w:val="3"/>
        </w:numPr>
        <w:spacing w:after="0"/>
        <w:jc w:val="both"/>
        <w:rPr>
          <w:rFonts w:ascii="Times New Roman" w:hAnsi="Times New Roman"/>
          <w:sz w:val="24"/>
          <w:szCs w:val="24"/>
        </w:rPr>
      </w:pPr>
      <w:r>
        <w:rPr>
          <w:rFonts w:ascii="Times New Roman" w:hAnsi="Times New Roman"/>
          <w:sz w:val="24"/>
          <w:szCs w:val="24"/>
        </w:rPr>
        <w:t>Usar</w:t>
      </w:r>
      <w:r w:rsidR="00DC3F15">
        <w:rPr>
          <w:rFonts w:ascii="Times New Roman" w:hAnsi="Times New Roman"/>
          <w:sz w:val="24"/>
          <w:szCs w:val="24"/>
        </w:rPr>
        <w:t xml:space="preserve"> la creatividad</w:t>
      </w:r>
      <w:r>
        <w:rPr>
          <w:rFonts w:ascii="Times New Roman" w:hAnsi="Times New Roman"/>
          <w:sz w:val="24"/>
          <w:szCs w:val="24"/>
        </w:rPr>
        <w:t xml:space="preserve"> en la promoción de productos y servicios,</w:t>
      </w:r>
      <w:r w:rsidR="00DC3F15">
        <w:rPr>
          <w:rFonts w:ascii="Times New Roman" w:hAnsi="Times New Roman"/>
          <w:sz w:val="24"/>
          <w:szCs w:val="24"/>
        </w:rPr>
        <w:t xml:space="preserve"> de tal manera que las publicidades reflejen los cambios </w:t>
      </w:r>
      <w:r w:rsidR="00440EEB">
        <w:rPr>
          <w:rFonts w:ascii="Times New Roman" w:hAnsi="Times New Roman"/>
          <w:sz w:val="24"/>
          <w:szCs w:val="24"/>
        </w:rPr>
        <w:t xml:space="preserve">que las mujeres han ido logrando gracias a su </w:t>
      </w:r>
      <w:r w:rsidR="00A93460">
        <w:rPr>
          <w:rFonts w:ascii="Times New Roman" w:hAnsi="Times New Roman"/>
          <w:sz w:val="24"/>
          <w:szCs w:val="24"/>
        </w:rPr>
        <w:t>trabajo para</w:t>
      </w:r>
      <w:r w:rsidR="00C81163">
        <w:rPr>
          <w:rFonts w:ascii="Times New Roman" w:hAnsi="Times New Roman"/>
          <w:sz w:val="24"/>
          <w:szCs w:val="24"/>
        </w:rPr>
        <w:t xml:space="preserve"> el reconocimiento</w:t>
      </w:r>
      <w:r w:rsidR="00A93460">
        <w:rPr>
          <w:rFonts w:ascii="Times New Roman" w:hAnsi="Times New Roman"/>
          <w:sz w:val="24"/>
          <w:szCs w:val="24"/>
        </w:rPr>
        <w:t xml:space="preserve"> y ejercicio</w:t>
      </w:r>
      <w:r w:rsidR="00C81163">
        <w:rPr>
          <w:rFonts w:ascii="Times New Roman" w:hAnsi="Times New Roman"/>
          <w:sz w:val="24"/>
          <w:szCs w:val="24"/>
        </w:rPr>
        <w:t xml:space="preserve"> de sus derechos humanos.</w:t>
      </w:r>
    </w:p>
    <w:p w:rsidR="00C81163" w:rsidRPr="00C81163" w:rsidRDefault="00C81163" w:rsidP="00C81163">
      <w:pPr>
        <w:pStyle w:val="Prrafodelista"/>
        <w:rPr>
          <w:rFonts w:ascii="Times New Roman" w:hAnsi="Times New Roman"/>
          <w:sz w:val="24"/>
          <w:szCs w:val="24"/>
        </w:rPr>
      </w:pPr>
    </w:p>
    <w:p w:rsidR="00C81163" w:rsidRDefault="000B0F15" w:rsidP="00DC3F15">
      <w:pPr>
        <w:pStyle w:val="Prrafodelista"/>
        <w:numPr>
          <w:ilvl w:val="0"/>
          <w:numId w:val="3"/>
        </w:numPr>
        <w:spacing w:after="0"/>
        <w:jc w:val="both"/>
        <w:rPr>
          <w:rFonts w:ascii="Times New Roman" w:hAnsi="Times New Roman"/>
          <w:sz w:val="24"/>
          <w:szCs w:val="24"/>
        </w:rPr>
      </w:pPr>
      <w:r>
        <w:rPr>
          <w:rFonts w:ascii="Times New Roman" w:hAnsi="Times New Roman"/>
          <w:sz w:val="24"/>
          <w:szCs w:val="24"/>
        </w:rPr>
        <w:lastRenderedPageBreak/>
        <w:t xml:space="preserve">Avanzar más allá del uso de un </w:t>
      </w:r>
      <w:r w:rsidR="00F545E5">
        <w:rPr>
          <w:rFonts w:ascii="Times New Roman" w:hAnsi="Times New Roman"/>
          <w:sz w:val="24"/>
          <w:szCs w:val="24"/>
        </w:rPr>
        <w:t>lenguaje neutro en la creación de publicidades, de tal manera que el mensaje global no discrimine ni reproduzca el sexismo.</w:t>
      </w:r>
    </w:p>
    <w:p w:rsidR="00F545E5" w:rsidRPr="00F545E5" w:rsidRDefault="00F545E5" w:rsidP="00F545E5">
      <w:pPr>
        <w:pStyle w:val="Prrafodelista"/>
        <w:rPr>
          <w:rFonts w:ascii="Times New Roman" w:hAnsi="Times New Roman"/>
          <w:sz w:val="24"/>
          <w:szCs w:val="24"/>
        </w:rPr>
      </w:pPr>
    </w:p>
    <w:p w:rsidR="003418C6" w:rsidRDefault="00511333" w:rsidP="00661215">
      <w:pPr>
        <w:pStyle w:val="Prrafodelista"/>
        <w:numPr>
          <w:ilvl w:val="0"/>
          <w:numId w:val="3"/>
        </w:numPr>
        <w:spacing w:after="0"/>
        <w:jc w:val="both"/>
        <w:rPr>
          <w:rFonts w:ascii="Times New Roman" w:hAnsi="Times New Roman"/>
          <w:sz w:val="24"/>
          <w:szCs w:val="24"/>
        </w:rPr>
      </w:pPr>
      <w:r>
        <w:rPr>
          <w:rFonts w:ascii="Times New Roman" w:hAnsi="Times New Roman"/>
          <w:sz w:val="24"/>
          <w:szCs w:val="24"/>
        </w:rPr>
        <w:t>Eliminar el</w:t>
      </w:r>
      <w:r w:rsidR="005A1513">
        <w:rPr>
          <w:rFonts w:ascii="Times New Roman" w:hAnsi="Times New Roman"/>
          <w:sz w:val="24"/>
          <w:szCs w:val="24"/>
        </w:rPr>
        <w:t xml:space="preserve"> uso de la imagen</w:t>
      </w:r>
      <w:r>
        <w:rPr>
          <w:rFonts w:ascii="Times New Roman" w:hAnsi="Times New Roman"/>
          <w:sz w:val="24"/>
          <w:szCs w:val="24"/>
        </w:rPr>
        <w:t xml:space="preserve"> de las mujeres como objetos decorativos o sexuales </w:t>
      </w:r>
      <w:r w:rsidR="002872DA">
        <w:rPr>
          <w:rFonts w:ascii="Times New Roman" w:hAnsi="Times New Roman"/>
          <w:sz w:val="24"/>
          <w:szCs w:val="24"/>
        </w:rPr>
        <w:t>recordando</w:t>
      </w:r>
      <w:r w:rsidR="003418C6" w:rsidRPr="00661215">
        <w:rPr>
          <w:rFonts w:ascii="Times New Roman" w:hAnsi="Times New Roman"/>
          <w:sz w:val="24"/>
          <w:szCs w:val="24"/>
        </w:rPr>
        <w:t xml:space="preserve"> que se puede</w:t>
      </w:r>
      <w:r w:rsidR="00101EFB">
        <w:rPr>
          <w:rFonts w:ascii="Times New Roman" w:hAnsi="Times New Roman"/>
          <w:sz w:val="24"/>
          <w:szCs w:val="24"/>
        </w:rPr>
        <w:t xml:space="preserve"> hacer una publicidad </w:t>
      </w:r>
      <w:r w:rsidR="003418C6" w:rsidRPr="00661215">
        <w:rPr>
          <w:rFonts w:ascii="Times New Roman" w:hAnsi="Times New Roman"/>
          <w:sz w:val="24"/>
          <w:szCs w:val="24"/>
        </w:rPr>
        <w:t>sin pasar por encima de la dignidad humana</w:t>
      </w:r>
      <w:r w:rsidR="00661215" w:rsidRPr="00661215">
        <w:rPr>
          <w:rFonts w:ascii="Times New Roman" w:hAnsi="Times New Roman"/>
          <w:sz w:val="24"/>
          <w:szCs w:val="24"/>
        </w:rPr>
        <w:t>.</w:t>
      </w:r>
    </w:p>
    <w:p w:rsidR="00CD60D3" w:rsidRPr="00CD60D3" w:rsidRDefault="00CD60D3" w:rsidP="00CD60D3">
      <w:pPr>
        <w:pStyle w:val="Prrafodelista"/>
        <w:rPr>
          <w:rFonts w:ascii="Times New Roman" w:hAnsi="Times New Roman"/>
          <w:sz w:val="24"/>
          <w:szCs w:val="24"/>
        </w:rPr>
      </w:pPr>
    </w:p>
    <w:p w:rsidR="00CD60D3" w:rsidRPr="00CD60D3" w:rsidRDefault="00CD60D3" w:rsidP="00CD60D3">
      <w:pPr>
        <w:spacing w:after="0"/>
        <w:jc w:val="both"/>
        <w:rPr>
          <w:rFonts w:ascii="Times New Roman" w:hAnsi="Times New Roman"/>
          <w:sz w:val="24"/>
          <w:szCs w:val="24"/>
        </w:rPr>
      </w:pPr>
      <w:r>
        <w:rPr>
          <w:rFonts w:ascii="Times New Roman" w:hAnsi="Times New Roman"/>
          <w:sz w:val="24"/>
          <w:szCs w:val="24"/>
        </w:rPr>
        <w:t>Para terminar, es importante destacar que la comunicación social y dentro de ella la publicidad no debe utilizar la imagen de las personas en forma inadecuada. El tratamiento de la imagen de las personas en los medios de comunicación deberá contribuir a la interiorización y apropiación de imágenes y contenidos positivos para forjar un nivel de relación diferente entre los miembros de la sociedad, reflejando su real participación en la vida diaria y en condiciones de equidad.</w:t>
      </w:r>
    </w:p>
    <w:p w:rsidR="00725832" w:rsidRPr="00E607FD" w:rsidRDefault="009D4FB0" w:rsidP="000803BD">
      <w:pPr>
        <w:rPr>
          <w:rFonts w:ascii="Times New Roman" w:hAnsi="Times New Roman"/>
        </w:rPr>
      </w:pPr>
      <w:r>
        <w:rPr>
          <w:rFonts w:ascii="Times New Roman" w:hAnsi="Times New Roman"/>
        </w:rPr>
        <w:t>2</w:t>
      </w:r>
    </w:p>
    <w:sectPr w:rsidR="00725832" w:rsidRPr="00E607FD" w:rsidSect="00725832">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E8C" w:rsidRDefault="009C0E8C" w:rsidP="004F31C8">
      <w:pPr>
        <w:spacing w:after="0" w:line="240" w:lineRule="auto"/>
      </w:pPr>
      <w:r>
        <w:separator/>
      </w:r>
    </w:p>
  </w:endnote>
  <w:endnote w:type="continuationSeparator" w:id="1">
    <w:p w:rsidR="009C0E8C" w:rsidRDefault="009C0E8C" w:rsidP="004F31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057782"/>
      <w:docPartObj>
        <w:docPartGallery w:val="Page Numbers (Bottom of Page)"/>
        <w:docPartUnique/>
      </w:docPartObj>
    </w:sdtPr>
    <w:sdtContent>
      <w:p w:rsidR="006B1F77" w:rsidRDefault="006B1F77">
        <w:pPr>
          <w:pStyle w:val="Piedepgina"/>
          <w:jc w:val="center"/>
        </w:pPr>
        <w:r>
          <w:t>Estudio técnico de mensajes publicitarios</w:t>
        </w:r>
      </w:p>
      <w:p w:rsidR="006B1F77" w:rsidRDefault="006B1F77">
        <w:pPr>
          <w:pStyle w:val="Piedepgina"/>
          <w:jc w:val="center"/>
        </w:pPr>
        <w:r>
          <w:t xml:space="preserve">OCC - GAMMA Diciembre 2011 - Febrero 2012   </w:t>
        </w:r>
      </w:p>
      <w:p w:rsidR="006B1F77" w:rsidRDefault="006B1F77">
        <w:pPr>
          <w:pStyle w:val="Piedepgina"/>
          <w:jc w:val="center"/>
        </w:pPr>
        <w:r>
          <w:t xml:space="preserve">                                                                                                                                                                          </w:t>
        </w:r>
        <w:fldSimple w:instr=" PAGE   \* MERGEFORMAT ">
          <w:r w:rsidR="009D4FB0">
            <w:rPr>
              <w:noProof/>
            </w:rPr>
            <w:t>4</w:t>
          </w:r>
        </w:fldSimple>
      </w:p>
    </w:sdtContent>
  </w:sdt>
  <w:p w:rsidR="006B1F77" w:rsidRDefault="006B1F7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E8C" w:rsidRDefault="009C0E8C" w:rsidP="004F31C8">
      <w:pPr>
        <w:spacing w:after="0" w:line="240" w:lineRule="auto"/>
      </w:pPr>
      <w:r>
        <w:separator/>
      </w:r>
    </w:p>
  </w:footnote>
  <w:footnote w:type="continuationSeparator" w:id="1">
    <w:p w:rsidR="009C0E8C" w:rsidRDefault="009C0E8C" w:rsidP="004F31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E8C" w:rsidRPr="00C57E58" w:rsidRDefault="009C0E8C" w:rsidP="004F31C8">
    <w:pPr>
      <w:pStyle w:val="Encabezado"/>
      <w:pBdr>
        <w:bottom w:val="single" w:sz="4" w:space="1" w:color="auto"/>
      </w:pBdr>
      <w:rPr>
        <w:sz w:val="18"/>
        <w:szCs w:val="18"/>
        <w:lang w:val="es-ES"/>
      </w:rPr>
    </w:pPr>
    <w:r w:rsidRPr="00C57E58">
      <w:rPr>
        <w:sz w:val="18"/>
        <w:szCs w:val="18"/>
        <w:lang w:val="es-ES"/>
      </w:rPr>
      <w:t xml:space="preserve">Observatorio Ciudadano de </w:t>
    </w:r>
    <w:smartTag w:uri="urn:schemas-microsoft-com:office:smarttags" w:element="PersonName">
      <w:smartTagPr>
        <w:attr w:name="ProductID" w:val="la Comunicaci￳n"/>
      </w:smartTagPr>
      <w:r w:rsidRPr="00C57E58">
        <w:rPr>
          <w:sz w:val="18"/>
          <w:szCs w:val="18"/>
          <w:lang w:val="es-ES"/>
        </w:rPr>
        <w:t>la Comunicación</w:t>
      </w:r>
    </w:smartTag>
    <w:r>
      <w:rPr>
        <w:sz w:val="18"/>
        <w:szCs w:val="18"/>
        <w:lang w:val="es-ES"/>
      </w:rPr>
      <w:t xml:space="preserve"> - OCC                                                                     </w:t>
    </w:r>
    <w:r>
      <w:rPr>
        <w:noProof/>
        <w:sz w:val="18"/>
        <w:szCs w:val="18"/>
        <w:lang w:val="es-ES" w:eastAsia="es-ES"/>
      </w:rPr>
      <w:drawing>
        <wp:inline distT="0" distB="0" distL="0" distR="0">
          <wp:extent cx="431800" cy="270510"/>
          <wp:effectExtent l="19050" t="0" r="6350" b="0"/>
          <wp:docPr id="1" name="Imagen 1" descr="logo_o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cc"/>
                  <pic:cNvPicPr>
                    <a:picLocks noChangeAspect="1" noChangeArrowheads="1"/>
                  </pic:cNvPicPr>
                </pic:nvPicPr>
                <pic:blipFill>
                  <a:blip r:embed="rId1"/>
                  <a:srcRect/>
                  <a:stretch>
                    <a:fillRect/>
                  </a:stretch>
                </pic:blipFill>
                <pic:spPr bwMode="auto">
                  <a:xfrm>
                    <a:off x="0" y="0"/>
                    <a:ext cx="431800" cy="270510"/>
                  </a:xfrm>
                  <a:prstGeom prst="rect">
                    <a:avLst/>
                  </a:prstGeom>
                  <a:noFill/>
                  <a:ln w="9525">
                    <a:noFill/>
                    <a:miter lim="800000"/>
                    <a:headEnd/>
                    <a:tailEnd/>
                  </a:ln>
                </pic:spPr>
              </pic:pic>
            </a:graphicData>
          </a:graphic>
        </wp:inline>
      </w:drawing>
    </w:r>
  </w:p>
  <w:p w:rsidR="009C0E8C" w:rsidRPr="00C57E58" w:rsidRDefault="009C0E8C" w:rsidP="004F31C8">
    <w:pPr>
      <w:pStyle w:val="Encabezado"/>
      <w:rPr>
        <w:sz w:val="18"/>
        <w:szCs w:val="18"/>
        <w:lang w:val="es-ES"/>
      </w:rPr>
    </w:pPr>
    <w:r>
      <w:rPr>
        <w:sz w:val="18"/>
        <w:szCs w:val="18"/>
        <w:lang w:val="es-ES"/>
      </w:rPr>
      <w:t>Elaboración: GAMMA</w:t>
    </w:r>
  </w:p>
  <w:p w:rsidR="009C0E8C" w:rsidRDefault="009C0E8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83C58"/>
    <w:multiLevelType w:val="hybridMultilevel"/>
    <w:tmpl w:val="63D8BE6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F0F1993"/>
    <w:multiLevelType w:val="hybridMultilevel"/>
    <w:tmpl w:val="1E420BA2"/>
    <w:lvl w:ilvl="0" w:tplc="9B162A7E">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47984D0C"/>
    <w:multiLevelType w:val="hybridMultilevel"/>
    <w:tmpl w:val="38208FF8"/>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2049"/>
  </w:hdrShapeDefaults>
  <w:footnotePr>
    <w:footnote w:id="0"/>
    <w:footnote w:id="1"/>
  </w:footnotePr>
  <w:endnotePr>
    <w:endnote w:id="0"/>
    <w:endnote w:id="1"/>
  </w:endnotePr>
  <w:compat/>
  <w:rsids>
    <w:rsidRoot w:val="000803BD"/>
    <w:rsid w:val="00040B05"/>
    <w:rsid w:val="00042F8A"/>
    <w:rsid w:val="000803BD"/>
    <w:rsid w:val="00085144"/>
    <w:rsid w:val="000B0F15"/>
    <w:rsid w:val="000E4A43"/>
    <w:rsid w:val="00101EFB"/>
    <w:rsid w:val="00122402"/>
    <w:rsid w:val="00126F57"/>
    <w:rsid w:val="00161528"/>
    <w:rsid w:val="0017377E"/>
    <w:rsid w:val="001C187B"/>
    <w:rsid w:val="00201A2C"/>
    <w:rsid w:val="0028405D"/>
    <w:rsid w:val="002872DA"/>
    <w:rsid w:val="002F3BE8"/>
    <w:rsid w:val="003157E1"/>
    <w:rsid w:val="0032200B"/>
    <w:rsid w:val="003418C6"/>
    <w:rsid w:val="003C7F54"/>
    <w:rsid w:val="003D1A31"/>
    <w:rsid w:val="003E6A74"/>
    <w:rsid w:val="00440EEB"/>
    <w:rsid w:val="004B1DA4"/>
    <w:rsid w:val="004F31C8"/>
    <w:rsid w:val="004F7F80"/>
    <w:rsid w:val="00505964"/>
    <w:rsid w:val="00507F86"/>
    <w:rsid w:val="00510DB4"/>
    <w:rsid w:val="00511333"/>
    <w:rsid w:val="00560C7A"/>
    <w:rsid w:val="005A1513"/>
    <w:rsid w:val="00613305"/>
    <w:rsid w:val="00615A31"/>
    <w:rsid w:val="00661215"/>
    <w:rsid w:val="006B1F77"/>
    <w:rsid w:val="006D631C"/>
    <w:rsid w:val="00725832"/>
    <w:rsid w:val="007439C5"/>
    <w:rsid w:val="007647FB"/>
    <w:rsid w:val="00766BE8"/>
    <w:rsid w:val="0077015B"/>
    <w:rsid w:val="00823D2A"/>
    <w:rsid w:val="00866A84"/>
    <w:rsid w:val="008F1829"/>
    <w:rsid w:val="00923AA3"/>
    <w:rsid w:val="00940C53"/>
    <w:rsid w:val="009559BE"/>
    <w:rsid w:val="00981B13"/>
    <w:rsid w:val="009C0E8C"/>
    <w:rsid w:val="009C3521"/>
    <w:rsid w:val="009D4FB0"/>
    <w:rsid w:val="009D5E02"/>
    <w:rsid w:val="00A12641"/>
    <w:rsid w:val="00A4299C"/>
    <w:rsid w:val="00A62979"/>
    <w:rsid w:val="00A93460"/>
    <w:rsid w:val="00AA0D26"/>
    <w:rsid w:val="00AC0A1E"/>
    <w:rsid w:val="00AE27B1"/>
    <w:rsid w:val="00B3615D"/>
    <w:rsid w:val="00BE08BC"/>
    <w:rsid w:val="00C81163"/>
    <w:rsid w:val="00CD2AC4"/>
    <w:rsid w:val="00CD500E"/>
    <w:rsid w:val="00CD60D3"/>
    <w:rsid w:val="00CF232C"/>
    <w:rsid w:val="00D00020"/>
    <w:rsid w:val="00D259CA"/>
    <w:rsid w:val="00D87AA8"/>
    <w:rsid w:val="00DA2C74"/>
    <w:rsid w:val="00DC3F15"/>
    <w:rsid w:val="00E607FD"/>
    <w:rsid w:val="00E626E1"/>
    <w:rsid w:val="00EE4F59"/>
    <w:rsid w:val="00F1409A"/>
    <w:rsid w:val="00F272D1"/>
    <w:rsid w:val="00F27D6C"/>
    <w:rsid w:val="00F37F46"/>
    <w:rsid w:val="00F545E5"/>
    <w:rsid w:val="00F678BC"/>
    <w:rsid w:val="00F727E3"/>
    <w:rsid w:val="00FB1481"/>
    <w:rsid w:val="00FC7726"/>
    <w:rsid w:val="00FE6CFB"/>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3B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4F59"/>
    <w:pPr>
      <w:ind w:left="720"/>
      <w:contextualSpacing/>
    </w:pPr>
  </w:style>
  <w:style w:type="paragraph" w:styleId="Encabezado">
    <w:name w:val="header"/>
    <w:basedOn w:val="Normal"/>
    <w:link w:val="EncabezadoCar"/>
    <w:unhideWhenUsed/>
    <w:rsid w:val="004F31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F31C8"/>
    <w:rPr>
      <w:rFonts w:ascii="Calibri" w:eastAsia="Calibri" w:hAnsi="Calibri" w:cs="Times New Roman"/>
    </w:rPr>
  </w:style>
  <w:style w:type="paragraph" w:styleId="Piedepgina">
    <w:name w:val="footer"/>
    <w:basedOn w:val="Normal"/>
    <w:link w:val="PiedepginaCar"/>
    <w:uiPriority w:val="99"/>
    <w:unhideWhenUsed/>
    <w:rsid w:val="004F31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F31C8"/>
    <w:rPr>
      <w:rFonts w:ascii="Calibri" w:eastAsia="Calibri" w:hAnsi="Calibri" w:cs="Times New Roman"/>
    </w:rPr>
  </w:style>
  <w:style w:type="paragraph" w:styleId="Textodeglobo">
    <w:name w:val="Balloon Text"/>
    <w:basedOn w:val="Normal"/>
    <w:link w:val="TextodegloboCar"/>
    <w:uiPriority w:val="99"/>
    <w:semiHidden/>
    <w:unhideWhenUsed/>
    <w:rsid w:val="004F31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31C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39D86-A266-4AA0-8DF6-884A8E8F1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Pages>
  <Words>958</Words>
  <Characters>5272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Gamma</dc:creator>
  <cp:lastModifiedBy>JUAN CARLOS LOPEZ</cp:lastModifiedBy>
  <cp:revision>108</cp:revision>
  <cp:lastPrinted>2012-03-01T01:19:00Z</cp:lastPrinted>
  <dcterms:created xsi:type="dcterms:W3CDTF">2012-02-29T14:25:00Z</dcterms:created>
  <dcterms:modified xsi:type="dcterms:W3CDTF">2012-03-01T01:21:00Z</dcterms:modified>
</cp:coreProperties>
</file>